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23" w:rsidRDefault="00BA4523" w:rsidP="002055F7">
      <w:pPr>
        <w:pStyle w:val="Standard"/>
        <w:spacing w:line="360" w:lineRule="auto"/>
        <w:ind w:firstLine="696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:rsidR="002055F7" w:rsidRDefault="002055F7" w:rsidP="002055F7">
      <w:pPr>
        <w:pStyle w:val="Standard"/>
        <w:spacing w:line="360" w:lineRule="auto"/>
        <w:ind w:firstLine="696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/>
          <w:b/>
          <w:color w:val="000000"/>
          <w:sz w:val="32"/>
          <w:szCs w:val="32"/>
          <w:u w:val="single"/>
        </w:rPr>
        <w:t>PROGRAM PROFILAKTYKI</w:t>
      </w:r>
    </w:p>
    <w:p w:rsidR="002055F7" w:rsidRDefault="002055F7" w:rsidP="002055F7">
      <w:pPr>
        <w:pStyle w:val="Standard"/>
        <w:spacing w:line="360" w:lineRule="auto"/>
        <w:ind w:firstLine="696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/>
          <w:b/>
          <w:color w:val="000000"/>
          <w:sz w:val="32"/>
          <w:szCs w:val="32"/>
          <w:u w:val="single"/>
        </w:rPr>
        <w:t>PUBLICZNEJ SZKOŁY PODSTAWOWEJ NR 2 Z ODDZIAŁAMI INTEGRACYJNYMI</w:t>
      </w:r>
    </w:p>
    <w:p w:rsidR="002055F7" w:rsidRDefault="002055F7" w:rsidP="002055F7">
      <w:pPr>
        <w:pStyle w:val="Standard"/>
        <w:spacing w:line="360" w:lineRule="auto"/>
        <w:ind w:firstLine="696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/>
          <w:b/>
          <w:color w:val="000000"/>
          <w:sz w:val="32"/>
          <w:szCs w:val="32"/>
          <w:u w:val="single"/>
        </w:rPr>
        <w:t xml:space="preserve"> IM. K. PUŁASKIEGO W WARCE NA LATA 2016/2019</w:t>
      </w:r>
    </w:p>
    <w:p w:rsidR="002055F7" w:rsidRDefault="002055F7" w:rsidP="002055F7">
      <w:pPr>
        <w:pStyle w:val="Standard"/>
        <w:spacing w:line="360" w:lineRule="auto"/>
        <w:ind w:firstLine="696"/>
        <w:jc w:val="center"/>
        <w:rPr>
          <w:rFonts w:cs="Times New Roman"/>
          <w:b/>
          <w:color w:val="000000"/>
          <w:u w:val="single"/>
        </w:rPr>
      </w:pPr>
    </w:p>
    <w:p w:rsidR="002055F7" w:rsidRDefault="002055F7" w:rsidP="002055F7">
      <w:pPr>
        <w:pStyle w:val="Standard"/>
        <w:spacing w:line="360" w:lineRule="auto"/>
        <w:ind w:firstLine="696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Program Profilaktyki powstał na podstawie poprzedniego obowiązującego do końca roku szkolnego 2015/2016 oraz jego ewaluacji. W związku z przeprowadzoną ewaluacją powstała diagnoza środowiska szkolnego, na bazie której został utworzony Program Profilaktyki na lata 2016/2019</w:t>
      </w:r>
    </w:p>
    <w:p w:rsidR="002055F7" w:rsidRDefault="002055F7" w:rsidP="002055F7">
      <w:pPr>
        <w:pStyle w:val="Standard"/>
        <w:ind w:firstLine="696"/>
        <w:jc w:val="center"/>
        <w:rPr>
          <w:rFonts w:cs="Times New Roman"/>
          <w:b/>
          <w:color w:val="000000"/>
          <w14:shadow w14:blurRad="0" w14:dist="17843" w14:dir="2700000" w14:sx="100000" w14:sy="100000" w14:kx="0" w14:ky="0" w14:algn="b">
            <w14:srgbClr w14:val="000000"/>
          </w14:shadow>
        </w:rPr>
      </w:pPr>
    </w:p>
    <w:p w:rsidR="002055F7" w:rsidRDefault="002055F7" w:rsidP="002055F7">
      <w:pPr>
        <w:pStyle w:val="Standard"/>
        <w:numPr>
          <w:ilvl w:val="0"/>
          <w:numId w:val="30"/>
        </w:numPr>
        <w:spacing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PODSTAWA PRAWNA</w:t>
      </w:r>
    </w:p>
    <w:p w:rsidR="002055F7" w:rsidRDefault="002055F7" w:rsidP="002055F7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Podstawę prawną szkolnego programu profilaktyki stanowią:</w:t>
      </w:r>
    </w:p>
    <w:p w:rsidR="002055F7" w:rsidRDefault="002055F7" w:rsidP="002055F7">
      <w:pPr>
        <w:pStyle w:val="Standard"/>
        <w:numPr>
          <w:ilvl w:val="0"/>
          <w:numId w:val="31"/>
        </w:numPr>
        <w:autoSpaceDE w:val="0"/>
        <w:spacing w:after="200" w:line="276" w:lineRule="auto"/>
        <w:jc w:val="both"/>
      </w:pPr>
      <w:r>
        <w:rPr>
          <w:rFonts w:eastAsia="Calibri" w:cs="Times New Roman"/>
          <w:i/>
          <w:iCs/>
          <w:color w:val="000000"/>
        </w:rPr>
        <w:t>Konstytucja Rzeczpospolitej Polskiej z 2 kwietnia 1997r.</w:t>
      </w:r>
      <w:r>
        <w:rPr>
          <w:rFonts w:eastAsia="Calibri" w:cs="Times New Roman"/>
          <w:iCs/>
          <w:color w:val="000000"/>
        </w:rPr>
        <w:t xml:space="preserve"> (Dz.U. z 1997 r. nr 78 poz. 483 ze zm.);</w:t>
      </w:r>
    </w:p>
    <w:p w:rsidR="002055F7" w:rsidRDefault="002055F7" w:rsidP="002055F7">
      <w:pPr>
        <w:pStyle w:val="Standard"/>
        <w:numPr>
          <w:ilvl w:val="0"/>
          <w:numId w:val="2"/>
        </w:numPr>
        <w:autoSpaceDE w:val="0"/>
        <w:spacing w:after="200" w:line="276" w:lineRule="auto"/>
        <w:jc w:val="both"/>
      </w:pPr>
      <w:r>
        <w:rPr>
          <w:rFonts w:eastAsia="Calibri" w:cs="Times New Roman"/>
          <w:i/>
          <w:iCs/>
          <w:color w:val="000000"/>
        </w:rPr>
        <w:t xml:space="preserve">Konwencja o Prawach Dziecka, przyjęta przez Zgromadzenie Ogólne Narodów Zjednoczonych z 20 listopada 1989 r. </w:t>
      </w:r>
      <w:r>
        <w:rPr>
          <w:rFonts w:eastAsia="Calibri" w:cs="Times New Roman"/>
          <w:iCs/>
          <w:color w:val="000000"/>
        </w:rPr>
        <w:t>(Dz.U. z 1991 r. nr 120 poz. 526);</w:t>
      </w:r>
    </w:p>
    <w:p w:rsidR="002055F7" w:rsidRDefault="002055F7" w:rsidP="002055F7">
      <w:pPr>
        <w:pStyle w:val="Standard"/>
        <w:numPr>
          <w:ilvl w:val="0"/>
          <w:numId w:val="2"/>
        </w:numPr>
        <w:spacing w:after="200" w:line="276" w:lineRule="auto"/>
        <w:jc w:val="both"/>
      </w:pPr>
      <w:r>
        <w:rPr>
          <w:rFonts w:eastAsia="Calibri" w:cs="Times New Roman"/>
          <w:i/>
          <w:iCs/>
          <w:color w:val="000000"/>
        </w:rPr>
        <w:t xml:space="preserve">Ustawa z 26 stycznia 1982 r. Karta Nauczyciela </w:t>
      </w:r>
      <w:r>
        <w:rPr>
          <w:rFonts w:eastAsia="Calibri" w:cs="Times New Roman"/>
          <w:iCs/>
          <w:color w:val="000000"/>
        </w:rPr>
        <w:t>(tekst jedn.: Dz.U. z 2014 r. poz. 191 ze zm.);</w:t>
      </w:r>
    </w:p>
    <w:p w:rsidR="002055F7" w:rsidRDefault="002055F7" w:rsidP="002055F7">
      <w:pPr>
        <w:pStyle w:val="Standard"/>
        <w:numPr>
          <w:ilvl w:val="0"/>
          <w:numId w:val="2"/>
        </w:numPr>
        <w:spacing w:after="200" w:line="276" w:lineRule="auto"/>
        <w:jc w:val="both"/>
      </w:pPr>
      <w:r>
        <w:rPr>
          <w:rFonts w:eastAsia="Calibri" w:cs="Times New Roman"/>
          <w:i/>
          <w:iCs/>
          <w:color w:val="000000"/>
        </w:rPr>
        <w:t xml:space="preserve">Ustawa z 7 września 1991 r. o systemie oświaty </w:t>
      </w:r>
      <w:r>
        <w:rPr>
          <w:rFonts w:eastAsia="Calibri" w:cs="Times New Roman"/>
          <w:iCs/>
          <w:color w:val="000000"/>
        </w:rPr>
        <w:t>(tekst jedn.: Dz.U. z 2015 r. poz. 2156 ze zm.);</w:t>
      </w:r>
    </w:p>
    <w:p w:rsidR="002055F7" w:rsidRDefault="002055F7" w:rsidP="002055F7">
      <w:pPr>
        <w:pStyle w:val="Standard"/>
        <w:numPr>
          <w:ilvl w:val="0"/>
          <w:numId w:val="2"/>
        </w:numPr>
        <w:spacing w:after="200" w:line="276" w:lineRule="auto"/>
        <w:jc w:val="both"/>
      </w:pPr>
      <w:r>
        <w:rPr>
          <w:rFonts w:eastAsia="Calibri" w:cs="Times New Roman"/>
          <w:i/>
          <w:iCs/>
          <w:color w:val="000000"/>
        </w:rPr>
        <w:t xml:space="preserve">Rozporządzenie Ministra Edukacji Narodowej z 27 sierpnia 2012 r. w sprawie podstawy programowej wychowania przedszkolnego oraz kształcenia ogólnego w poszczególnych typach szkół </w:t>
      </w:r>
      <w:r>
        <w:rPr>
          <w:rFonts w:eastAsia="Calibri" w:cs="Times New Roman"/>
          <w:iCs/>
          <w:color w:val="000000"/>
        </w:rPr>
        <w:t>(Dz.U. z 2012 r. poz. 977);</w:t>
      </w:r>
    </w:p>
    <w:p w:rsidR="002055F7" w:rsidRDefault="002055F7" w:rsidP="002055F7">
      <w:pPr>
        <w:pStyle w:val="Standard"/>
        <w:numPr>
          <w:ilvl w:val="0"/>
          <w:numId w:val="2"/>
        </w:numPr>
        <w:spacing w:after="200" w:line="276" w:lineRule="auto"/>
        <w:jc w:val="both"/>
      </w:pPr>
      <w:r>
        <w:rPr>
          <w:rFonts w:eastAsia="Calibri" w:cs="Times New Roman"/>
          <w:i/>
          <w:iCs/>
          <w:color w:val="000000"/>
        </w:rPr>
        <w:t xml:space="preserve">Ustawa z 26 października 1982 r. o wychowaniu w trzeźwości i przeciwdziałaniu alkoholizmowi </w:t>
      </w:r>
      <w:r>
        <w:rPr>
          <w:rFonts w:eastAsia="Calibri" w:cs="Times New Roman"/>
          <w:iCs/>
          <w:color w:val="000000"/>
        </w:rPr>
        <w:t>(tekst jedn.: Dz.U. z 2015 r. poz. 1286);</w:t>
      </w:r>
    </w:p>
    <w:p w:rsidR="002055F7" w:rsidRDefault="002055F7" w:rsidP="002055F7">
      <w:pPr>
        <w:pStyle w:val="Standard"/>
        <w:numPr>
          <w:ilvl w:val="0"/>
          <w:numId w:val="2"/>
        </w:numPr>
        <w:spacing w:after="200" w:line="276" w:lineRule="auto"/>
        <w:jc w:val="both"/>
      </w:pPr>
      <w:r>
        <w:rPr>
          <w:rFonts w:eastAsia="Calibri" w:cs="Times New Roman"/>
          <w:i/>
          <w:iCs/>
          <w:color w:val="000000"/>
        </w:rPr>
        <w:t xml:space="preserve">Ustawa z dnia 29 lipca 2005r. o przeciwdziałaniu narkomanii </w:t>
      </w:r>
      <w:r>
        <w:rPr>
          <w:rFonts w:eastAsia="Calibri" w:cs="Times New Roman"/>
          <w:iCs/>
          <w:color w:val="000000"/>
        </w:rPr>
        <w:t>(tekst jedn.: Dz.U. z 2012 r. poz. 124);</w:t>
      </w:r>
    </w:p>
    <w:p w:rsidR="002055F7" w:rsidRDefault="002055F7" w:rsidP="002055F7">
      <w:pPr>
        <w:pStyle w:val="Standard"/>
        <w:numPr>
          <w:ilvl w:val="0"/>
          <w:numId w:val="2"/>
        </w:numPr>
        <w:spacing w:after="200" w:line="276" w:lineRule="auto"/>
        <w:jc w:val="both"/>
      </w:pPr>
      <w:r>
        <w:rPr>
          <w:rFonts w:eastAsia="Calibri" w:cs="Times New Roman"/>
          <w:i/>
          <w:iCs/>
          <w:color w:val="000000"/>
        </w:rPr>
        <w:lastRenderedPageBreak/>
        <w:t xml:space="preserve">Ustawa z 9 listopada 1995r. o ochronie zdrowia przed następstwami używania tytoniu i wyrobów tytoniowych </w:t>
      </w:r>
      <w:r>
        <w:rPr>
          <w:rFonts w:eastAsia="Calibri" w:cs="Times New Roman"/>
          <w:iCs/>
          <w:color w:val="000000"/>
        </w:rPr>
        <w:t>(tekst jedn.: Dz.U. z 2015 r. poz. 298);</w:t>
      </w:r>
    </w:p>
    <w:p w:rsidR="002055F7" w:rsidRDefault="002055F7" w:rsidP="002055F7">
      <w:pPr>
        <w:pStyle w:val="Standard"/>
        <w:numPr>
          <w:ilvl w:val="0"/>
          <w:numId w:val="2"/>
        </w:numPr>
        <w:spacing w:after="200" w:line="276" w:lineRule="auto"/>
        <w:jc w:val="both"/>
      </w:pPr>
      <w:r>
        <w:rPr>
          <w:rFonts w:eastAsia="Calibri" w:cs="Times New Roman"/>
          <w:i/>
          <w:iCs/>
          <w:color w:val="000000"/>
        </w:rPr>
        <w:t xml:space="preserve">Rozporządzenie MEN z 30 kwietnia 2013 r. w sprawie zasad udzielania i organizacji pomocy psychologiczno-pedagogicznej w publicznych przedszkolach, szkołach i placówkach </w:t>
      </w:r>
      <w:r>
        <w:rPr>
          <w:rFonts w:eastAsia="Calibri" w:cs="Times New Roman"/>
          <w:iCs/>
          <w:color w:val="000000"/>
        </w:rPr>
        <w:t>(Dz.U. z 2013 r. poz. 532);</w:t>
      </w:r>
    </w:p>
    <w:p w:rsidR="002055F7" w:rsidRDefault="002055F7" w:rsidP="002055F7">
      <w:pPr>
        <w:pStyle w:val="Standard"/>
        <w:numPr>
          <w:ilvl w:val="0"/>
          <w:numId w:val="2"/>
        </w:numPr>
        <w:spacing w:after="200" w:line="276" w:lineRule="auto"/>
        <w:jc w:val="both"/>
      </w:pPr>
      <w:r>
        <w:rPr>
          <w:rFonts w:eastAsia="Calibri" w:cs="Times New Roman"/>
          <w:i/>
          <w:iCs/>
          <w:color w:val="000000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>
        <w:rPr>
          <w:rFonts w:eastAsia="Calibri" w:cs="Times New Roman"/>
          <w:iCs/>
          <w:color w:val="000000"/>
        </w:rPr>
        <w:t>(Dz.U. z 2015 r. poz. 1249);</w:t>
      </w:r>
    </w:p>
    <w:p w:rsidR="002055F7" w:rsidRDefault="002055F7" w:rsidP="002055F7">
      <w:pPr>
        <w:pStyle w:val="Standard"/>
        <w:numPr>
          <w:ilvl w:val="0"/>
          <w:numId w:val="2"/>
        </w:numPr>
        <w:spacing w:after="200" w:line="276" w:lineRule="auto"/>
        <w:jc w:val="both"/>
      </w:pPr>
      <w:r>
        <w:rPr>
          <w:rFonts w:eastAsia="Calibri" w:cs="Times New Roman"/>
          <w:i/>
          <w:iCs/>
          <w:color w:val="000000"/>
        </w:rPr>
        <w:t xml:space="preserve">Rozporządzenie Ministra Edukacji Narodowej z 24 lipca 2015 r. w sprawie warunków organizowania kształcenia, wychowania i opieki dla dzieci i młodzieży niepełnosprawnych, niedostosowanych społecznie i zagrożonych niedostosowaniem społecznym </w:t>
      </w:r>
      <w:r>
        <w:rPr>
          <w:rFonts w:eastAsia="Calibri" w:cs="Times New Roman"/>
          <w:iCs/>
          <w:color w:val="000000"/>
        </w:rPr>
        <w:t>(Dz.U. z 2015 r. poz. 1113);</w:t>
      </w:r>
    </w:p>
    <w:p w:rsidR="002055F7" w:rsidRDefault="002055F7" w:rsidP="002055F7">
      <w:pPr>
        <w:pStyle w:val="Standard"/>
        <w:numPr>
          <w:ilvl w:val="0"/>
          <w:numId w:val="2"/>
        </w:numPr>
        <w:spacing w:after="200" w:line="276" w:lineRule="auto"/>
        <w:jc w:val="both"/>
      </w:pPr>
      <w:r>
        <w:rPr>
          <w:rFonts w:eastAsia="Calibri" w:cs="Times New Roman"/>
          <w:i/>
          <w:iCs/>
          <w:color w:val="000000"/>
        </w:rPr>
        <w:t xml:space="preserve">Ustawa z 4 sierpnia 2015r. o wychowaniu w trzeźwości i przeciwdziałania alkoholizmowi </w:t>
      </w:r>
      <w:r>
        <w:rPr>
          <w:rFonts w:eastAsia="Calibri" w:cs="Times New Roman"/>
          <w:iCs/>
          <w:color w:val="000000"/>
        </w:rPr>
        <w:t>(Dz.U. z 2015 r. poz. 1286);</w:t>
      </w:r>
    </w:p>
    <w:p w:rsidR="002055F7" w:rsidRDefault="002055F7" w:rsidP="002055F7">
      <w:pPr>
        <w:pStyle w:val="Standard"/>
        <w:numPr>
          <w:ilvl w:val="0"/>
          <w:numId w:val="2"/>
        </w:numPr>
        <w:spacing w:after="200" w:line="276" w:lineRule="auto"/>
        <w:jc w:val="both"/>
        <w:rPr>
          <w:rFonts w:eastAsia="Calibri" w:cs="Times New Roman"/>
          <w:i/>
          <w:iCs/>
          <w:color w:val="000000"/>
        </w:rPr>
      </w:pPr>
      <w:r>
        <w:rPr>
          <w:rFonts w:eastAsia="Calibri" w:cs="Times New Roman"/>
          <w:i/>
          <w:iCs/>
          <w:color w:val="000000"/>
        </w:rPr>
        <w:t>Priorytety Ministra Edukacji Narodowej na kolejne lata.</w:t>
      </w:r>
    </w:p>
    <w:p w:rsidR="002055F7" w:rsidRDefault="002055F7" w:rsidP="002055F7">
      <w:pPr>
        <w:pStyle w:val="Standard"/>
        <w:numPr>
          <w:ilvl w:val="0"/>
          <w:numId w:val="2"/>
        </w:numPr>
        <w:spacing w:after="200" w:line="276" w:lineRule="auto"/>
        <w:jc w:val="both"/>
        <w:rPr>
          <w:rFonts w:eastAsia="Calibri" w:cs="Times New Roman"/>
          <w:i/>
          <w:iCs/>
          <w:color w:val="000000"/>
        </w:rPr>
      </w:pPr>
      <w:r>
        <w:rPr>
          <w:rFonts w:eastAsia="Calibri" w:cs="Times New Roman"/>
          <w:i/>
          <w:iCs/>
          <w:color w:val="000000"/>
        </w:rPr>
        <w:t>Statut Publicznej Szkoły Podstawowej nr 2 z Oddziałami Integracyjnymi im. K. Pułaskiego w Warce</w:t>
      </w:r>
    </w:p>
    <w:p w:rsidR="002055F7" w:rsidRDefault="002055F7" w:rsidP="002055F7">
      <w:pPr>
        <w:pStyle w:val="Nagwek3"/>
        <w:spacing w:before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 ADRESACI  PROGRAMU:</w:t>
      </w:r>
    </w:p>
    <w:p w:rsidR="002055F7" w:rsidRDefault="002055F7" w:rsidP="002055F7">
      <w:pPr>
        <w:pStyle w:val="Akapitzlist"/>
        <w:numPr>
          <w:ilvl w:val="0"/>
          <w:numId w:val="32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Uczniowie naszej szkoły;</w:t>
      </w:r>
    </w:p>
    <w:p w:rsidR="002055F7" w:rsidRDefault="002055F7" w:rsidP="002055F7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Dyrekcja szkoły;</w:t>
      </w:r>
    </w:p>
    <w:p w:rsidR="002055F7" w:rsidRDefault="002055F7" w:rsidP="002055F7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Nauczyciele, wychowawcy klas, wychowawcy świetlicy, pedagog szkolny, pielęgniarka, psycholog.</w:t>
      </w:r>
    </w:p>
    <w:p w:rsidR="002055F7" w:rsidRDefault="002055F7" w:rsidP="002055F7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Pracownicy administracyjni szkoły;</w:t>
      </w:r>
    </w:p>
    <w:p w:rsidR="002055F7" w:rsidRDefault="002055F7" w:rsidP="002055F7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Rodzice i prawni opiekunowie uczniów;</w:t>
      </w:r>
    </w:p>
    <w:p w:rsidR="002055F7" w:rsidRDefault="002055F7" w:rsidP="002055F7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Instytucje współpracujące ze szkołą.</w:t>
      </w:r>
    </w:p>
    <w:p w:rsidR="002055F7" w:rsidRDefault="002055F7" w:rsidP="002055F7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III. CELE PROGRAMU</w:t>
      </w:r>
    </w:p>
    <w:p w:rsidR="002055F7" w:rsidRDefault="002055F7" w:rsidP="002055F7">
      <w:pPr>
        <w:pStyle w:val="Akapitzlist"/>
        <w:autoSpaceDE w:val="0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055F7" w:rsidRDefault="002055F7" w:rsidP="002055F7">
      <w:pPr>
        <w:pStyle w:val="Nagwek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CELE GŁÓWNE PROGRAMU:</w:t>
      </w:r>
    </w:p>
    <w:p w:rsidR="002055F7" w:rsidRDefault="002055F7" w:rsidP="002055F7">
      <w:pPr>
        <w:pStyle w:val="Akapitzlist"/>
        <w:numPr>
          <w:ilvl w:val="0"/>
          <w:numId w:val="33"/>
        </w:numPr>
        <w:autoSpaceDE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Kształtowanie u uczniów odpowiedzialności i dbania o bezpieczeństwo swoje i innych.</w:t>
      </w:r>
    </w:p>
    <w:p w:rsidR="002055F7" w:rsidRDefault="002055F7" w:rsidP="002055F7">
      <w:pPr>
        <w:pStyle w:val="Akapitzlist"/>
        <w:numPr>
          <w:ilvl w:val="0"/>
          <w:numId w:val="4"/>
        </w:numPr>
        <w:autoSpaceDE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Kształtowanie u uczniów sposobu myślenia i właściwego zachowania w relacjach społecznych poprzez kreowanie odpowiednich wzorców i wartości</w:t>
      </w:r>
    </w:p>
    <w:p w:rsidR="002055F7" w:rsidRDefault="002055F7" w:rsidP="002055F7">
      <w:pPr>
        <w:pStyle w:val="Akapitzlist"/>
        <w:numPr>
          <w:ilvl w:val="0"/>
          <w:numId w:val="4"/>
        </w:numPr>
        <w:autoSpaceDE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Wspomaganie rozwoju uczniów poprzez propagowanie zdrowego stylu życia.</w:t>
      </w:r>
    </w:p>
    <w:p w:rsidR="002055F7" w:rsidRDefault="002055F7" w:rsidP="002055F7">
      <w:pPr>
        <w:pStyle w:val="Akapitzlist"/>
        <w:numPr>
          <w:ilvl w:val="0"/>
          <w:numId w:val="4"/>
        </w:numPr>
        <w:autoSpaceDE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Współpraca z rodzicami.</w:t>
      </w:r>
    </w:p>
    <w:p w:rsidR="002055F7" w:rsidRDefault="002055F7" w:rsidP="002055F7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IV. CELE SZCZEGÓŁOWE:</w:t>
      </w:r>
    </w:p>
    <w:p w:rsidR="002055F7" w:rsidRDefault="002055F7" w:rsidP="002055F7">
      <w:pPr>
        <w:pStyle w:val="NormalnyWeb"/>
        <w:numPr>
          <w:ilvl w:val="0"/>
          <w:numId w:val="34"/>
        </w:numPr>
        <w:spacing w:before="0" w:after="198"/>
        <w:rPr>
          <w:rFonts w:cs="Times New Roman"/>
        </w:rPr>
      </w:pPr>
      <w:r>
        <w:rPr>
          <w:rFonts w:cs="Times New Roman"/>
        </w:rPr>
        <w:t>Zapewnienie bezpieczeństwa w szkole uczniom i pracownikom.</w:t>
      </w:r>
    </w:p>
    <w:p w:rsidR="002055F7" w:rsidRDefault="002055F7" w:rsidP="002055F7">
      <w:pPr>
        <w:pStyle w:val="NormalnyWeb"/>
        <w:numPr>
          <w:ilvl w:val="0"/>
          <w:numId w:val="5"/>
        </w:numPr>
        <w:spacing w:before="0" w:after="198"/>
        <w:rPr>
          <w:rFonts w:cs="Times New Roman"/>
        </w:rPr>
      </w:pPr>
      <w:r>
        <w:rPr>
          <w:rFonts w:cs="Times New Roman"/>
        </w:rPr>
        <w:t>Zachowanie bezpieczeństwa w drodze do i ze szkoły.</w:t>
      </w:r>
    </w:p>
    <w:p w:rsidR="002055F7" w:rsidRDefault="002055F7" w:rsidP="002055F7">
      <w:pPr>
        <w:pStyle w:val="NormalnyWeb"/>
        <w:numPr>
          <w:ilvl w:val="0"/>
          <w:numId w:val="5"/>
        </w:numPr>
        <w:spacing w:before="0" w:after="198"/>
        <w:rPr>
          <w:rFonts w:cs="Times New Roman"/>
        </w:rPr>
      </w:pPr>
      <w:r>
        <w:rPr>
          <w:rFonts w:cs="Times New Roman"/>
        </w:rPr>
        <w:t>Kształtowanie umiejętności dbania o własne bezpieczeństwo w relacjach z innymi.</w:t>
      </w:r>
    </w:p>
    <w:p w:rsidR="002055F7" w:rsidRDefault="002055F7" w:rsidP="002055F7">
      <w:pPr>
        <w:pStyle w:val="NormalnyWeb"/>
        <w:numPr>
          <w:ilvl w:val="0"/>
          <w:numId w:val="5"/>
        </w:numPr>
        <w:spacing w:before="0" w:after="198"/>
        <w:rPr>
          <w:rFonts w:cs="Times New Roman"/>
        </w:rPr>
      </w:pPr>
      <w:r>
        <w:rPr>
          <w:rFonts w:cs="Times New Roman"/>
        </w:rPr>
        <w:t>Pierwsza pomoc.</w:t>
      </w:r>
    </w:p>
    <w:p w:rsidR="002055F7" w:rsidRDefault="002055F7" w:rsidP="002055F7">
      <w:pPr>
        <w:pStyle w:val="NormalnyWeb"/>
        <w:numPr>
          <w:ilvl w:val="0"/>
          <w:numId w:val="5"/>
        </w:numPr>
        <w:spacing w:before="0" w:after="198"/>
        <w:rPr>
          <w:rFonts w:cs="Times New Roman"/>
        </w:rPr>
      </w:pPr>
      <w:r>
        <w:rPr>
          <w:rFonts w:cs="Times New Roman"/>
        </w:rPr>
        <w:t>Troska o bezpieczne spędzanie wolnego czasu.</w:t>
      </w:r>
    </w:p>
    <w:p w:rsidR="002055F7" w:rsidRDefault="002055F7" w:rsidP="002055F7">
      <w:pPr>
        <w:pStyle w:val="NormalnyWeb"/>
        <w:numPr>
          <w:ilvl w:val="0"/>
          <w:numId w:val="5"/>
        </w:numPr>
        <w:spacing w:before="0" w:after="198"/>
        <w:rPr>
          <w:rFonts w:cs="Times New Roman"/>
        </w:rPr>
      </w:pPr>
      <w:r>
        <w:rPr>
          <w:rFonts w:cs="Times New Roman"/>
        </w:rPr>
        <w:t>Stosowanie zasad dobrego zachowania w różnych sytuacjach społecznych.</w:t>
      </w:r>
    </w:p>
    <w:p w:rsidR="002055F7" w:rsidRDefault="002055F7" w:rsidP="002055F7">
      <w:pPr>
        <w:pStyle w:val="NormalnyWeb"/>
        <w:numPr>
          <w:ilvl w:val="0"/>
          <w:numId w:val="5"/>
        </w:numPr>
        <w:spacing w:before="0" w:after="198"/>
        <w:rPr>
          <w:rFonts w:cs="Times New Roman"/>
        </w:rPr>
      </w:pPr>
      <w:r>
        <w:rPr>
          <w:rFonts w:cs="Times New Roman"/>
        </w:rPr>
        <w:t>Kształtowanie otwartości ucznia  na potrzeby innych, zachęcanie do niesienia pomocy.</w:t>
      </w:r>
    </w:p>
    <w:p w:rsidR="002055F7" w:rsidRDefault="002055F7" w:rsidP="002055F7">
      <w:pPr>
        <w:pStyle w:val="NormalnyWeb"/>
        <w:numPr>
          <w:ilvl w:val="0"/>
          <w:numId w:val="5"/>
        </w:numPr>
        <w:spacing w:before="0" w:after="0" w:line="360" w:lineRule="auto"/>
        <w:rPr>
          <w:rFonts w:cs="Times New Roman"/>
        </w:rPr>
      </w:pPr>
      <w:r>
        <w:rPr>
          <w:rFonts w:cs="Times New Roman"/>
        </w:rPr>
        <w:t>Rozwiązywanie problemów i trudnych sytuacji.</w:t>
      </w:r>
    </w:p>
    <w:p w:rsidR="002055F7" w:rsidRDefault="002055F7" w:rsidP="002055F7">
      <w:pPr>
        <w:pStyle w:val="Akapitzlist"/>
        <w:numPr>
          <w:ilvl w:val="0"/>
          <w:numId w:val="5"/>
        </w:numPr>
        <w:autoSpaceDE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Kształtowanie u uczniów świadomości, że zdrowie jest wartością nadrzędną</w:t>
      </w:r>
    </w:p>
    <w:p w:rsidR="002055F7" w:rsidRDefault="002055F7" w:rsidP="002055F7">
      <w:pPr>
        <w:pStyle w:val="Akapitzlist"/>
        <w:numPr>
          <w:ilvl w:val="0"/>
          <w:numId w:val="5"/>
        </w:numPr>
        <w:autoSpaceDE w:val="0"/>
        <w:spacing w:line="360" w:lineRule="auto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Zapobieganie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zachowaniom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agresywnym.</w:t>
      </w:r>
    </w:p>
    <w:p w:rsidR="002055F7" w:rsidRDefault="002055F7" w:rsidP="002055F7">
      <w:pPr>
        <w:pStyle w:val="Akapitzlist"/>
        <w:numPr>
          <w:ilvl w:val="0"/>
          <w:numId w:val="5"/>
        </w:num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 współdziałanie rodziców ze szkołą.</w:t>
      </w:r>
    </w:p>
    <w:p w:rsidR="002055F7" w:rsidRDefault="002055F7" w:rsidP="002055F7">
      <w:pPr>
        <w:pStyle w:val="Textbody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Sposób realizacji w/w celów oraz oczekiwane efekty zostały ujęte w szczegółowym harmonogramie działań. Cele te będą modyfikowane co roku i tym samym dostosowywane do zmieniających się potrzeb naszych uczniów, rodziców i nauczycieli.</w:t>
      </w:r>
    </w:p>
    <w:p w:rsidR="002055F7" w:rsidRDefault="002055F7" w:rsidP="002055F7">
      <w:pPr>
        <w:pStyle w:val="Textbody"/>
        <w:spacing w:line="360" w:lineRule="auto"/>
        <w:rPr>
          <w:rFonts w:cs="Times New Roman"/>
        </w:rPr>
      </w:pPr>
    </w:p>
    <w:p w:rsidR="002055F7" w:rsidRDefault="002055F7" w:rsidP="002055F7">
      <w:pPr>
        <w:pStyle w:val="Textbody"/>
        <w:spacing w:line="360" w:lineRule="auto"/>
        <w:rPr>
          <w:rFonts w:cs="Times New Roman"/>
        </w:rPr>
      </w:pPr>
    </w:p>
    <w:p w:rsidR="002055F7" w:rsidRDefault="002055F7" w:rsidP="002055F7">
      <w:pPr>
        <w:pStyle w:val="Textbody"/>
        <w:spacing w:line="36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Cele programu będą realizowane poprzez:</w:t>
      </w:r>
    </w:p>
    <w:p w:rsidR="002055F7" w:rsidRDefault="002055F7" w:rsidP="002055F7">
      <w:pPr>
        <w:pStyle w:val="Akapitzlist"/>
        <w:numPr>
          <w:ilvl w:val="0"/>
          <w:numId w:val="35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pozytywnych wzorców kultury osobistej,</w:t>
      </w:r>
    </w:p>
    <w:p w:rsidR="002055F7" w:rsidRDefault="002055F7" w:rsidP="002055F7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tolerancji w stosunku do osób niepełnosprawnych oraz integracja szkolnego środowiska dziecięcego,</w:t>
      </w:r>
    </w:p>
    <w:p w:rsidR="002055F7" w:rsidRDefault="002055F7" w:rsidP="002055F7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systematyczne, zgodne z harmonogramem zajęcia wychowawcze, profilaktyczne i integracyjne w klasach,</w:t>
      </w:r>
    </w:p>
    <w:p w:rsidR="002055F7" w:rsidRDefault="002055F7" w:rsidP="002055F7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grupy socjoterapeutycznej,</w:t>
      </w:r>
    </w:p>
    <w:p w:rsidR="002055F7" w:rsidRDefault="002055F7" w:rsidP="002055F7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tematyczne i spotkania psychoedukacyjne dla rodziców,</w:t>
      </w:r>
    </w:p>
    <w:p w:rsidR="002055F7" w:rsidRDefault="002055F7" w:rsidP="002055F7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psychoedukację uczniów i rodziców dotyczącą zagrożeń płynących z nadmiernego korzystania z mediów(cyberprzemoc, uzależnienie od gier komputerowych), oraz niebezpieczeństw wynikających ze stosowania różnych używek (alkohol, papierosy, narkotyki, dopalacze),</w:t>
      </w:r>
    </w:p>
    <w:p w:rsidR="002055F7" w:rsidRDefault="002055F7" w:rsidP="002055F7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spotkania uczniów z przedstawicielami policji, higienistką szkolną (poruszenie kwestii zdrowego, prawidłowego odżywiania), psychologiem z Poradni,</w:t>
      </w:r>
    </w:p>
    <w:p w:rsidR="002055F7" w:rsidRDefault="002055F7" w:rsidP="002055F7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apeli, pogadanek, tematycznych gazetek dotyczących  problemów dotykających uczniów.</w:t>
      </w:r>
    </w:p>
    <w:p w:rsidR="002055F7" w:rsidRDefault="002055F7" w:rsidP="002055F7">
      <w:pPr>
        <w:pStyle w:val="NormalnyWeb"/>
        <w:spacing w:before="0" w:after="0" w:line="360" w:lineRule="auto"/>
        <w:jc w:val="both"/>
        <w:rPr>
          <w:rFonts w:cs="Times New Roman"/>
          <w:b/>
          <w:bCs/>
        </w:rPr>
      </w:pPr>
    </w:p>
    <w:p w:rsidR="002055F7" w:rsidRDefault="002055F7" w:rsidP="002055F7">
      <w:pPr>
        <w:pStyle w:val="NormalnyWeb"/>
        <w:spacing w:before="0" w:after="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V. IDENTYFIKACJA PROBLEMU</w:t>
      </w:r>
    </w:p>
    <w:p w:rsidR="002055F7" w:rsidRDefault="002055F7" w:rsidP="002055F7">
      <w:pPr>
        <w:pStyle w:val="NormalnyWeb"/>
        <w:spacing w:before="0" w:after="0" w:line="36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>Na podstawie obserwacji środowiska szkolnego, wyników ewaluacji zewnętrznej i wewnętrznej oraz wniosków z ewaluacji programu wychowawczego i szkolnego programu profilaktyki zauważa się, iż wśród społeczności uczniowskiej występują następujące problemy:</w:t>
      </w:r>
    </w:p>
    <w:p w:rsidR="002055F7" w:rsidRDefault="002055F7" w:rsidP="002055F7">
      <w:pPr>
        <w:pStyle w:val="NormalnyWeb"/>
        <w:numPr>
          <w:ilvl w:val="0"/>
          <w:numId w:val="36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uzależnienie od wzorców medialnych,</w:t>
      </w:r>
    </w:p>
    <w:p w:rsidR="002055F7" w:rsidRDefault="002055F7" w:rsidP="002055F7">
      <w:pPr>
        <w:pStyle w:val="NormalnyWeb"/>
        <w:numPr>
          <w:ilvl w:val="0"/>
          <w:numId w:val="37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problem przemocy i agresji ( zaczepki, wyzywanie, przezywanie, drobne bójki),</w:t>
      </w:r>
    </w:p>
    <w:p w:rsidR="002055F7" w:rsidRDefault="002055F7" w:rsidP="002055F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problem dyskryminacji (otyłość, status materialny)</w:t>
      </w:r>
    </w:p>
    <w:p w:rsidR="002055F7" w:rsidRDefault="002055F7" w:rsidP="002055F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brak dyscypliny u niektórych uczniów,</w:t>
      </w:r>
    </w:p>
    <w:p w:rsidR="002055F7" w:rsidRDefault="002055F7" w:rsidP="002055F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niska kultura języka,</w:t>
      </w:r>
    </w:p>
    <w:p w:rsidR="002055F7" w:rsidRDefault="002055F7" w:rsidP="002055F7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niewielka oferta zajęć dodatkowych dla dzieci zdolnych,</w:t>
      </w:r>
    </w:p>
    <w:p w:rsidR="002055F7" w:rsidRDefault="002055F7" w:rsidP="002055F7">
      <w:pPr>
        <w:pStyle w:val="NormalnyWeb"/>
        <w:numPr>
          <w:ilvl w:val="0"/>
          <w:numId w:val="8"/>
        </w:numPr>
        <w:spacing w:before="0" w:after="280" w:line="360" w:lineRule="auto"/>
        <w:jc w:val="both"/>
        <w:rPr>
          <w:rFonts w:cs="Times New Roman"/>
        </w:rPr>
      </w:pPr>
      <w:r>
        <w:rPr>
          <w:rFonts w:cs="Times New Roman"/>
        </w:rPr>
        <w:t>brak motywacji do nauki.</w:t>
      </w:r>
    </w:p>
    <w:p w:rsidR="002055F7" w:rsidRDefault="002055F7" w:rsidP="002055F7">
      <w:pPr>
        <w:pStyle w:val="NormalnyWeb"/>
        <w:spacing w:after="0" w:line="360" w:lineRule="auto"/>
        <w:jc w:val="both"/>
      </w:pPr>
      <w:r>
        <w:rPr>
          <w:rFonts w:cs="Times New Roman"/>
          <w:b/>
          <w:bCs/>
        </w:rPr>
        <w:t>Wybrane obszary działań wychowawczych i profilaktycznych</w:t>
      </w:r>
    </w:p>
    <w:p w:rsidR="002055F7" w:rsidRDefault="002055F7" w:rsidP="002055F7">
      <w:pPr>
        <w:pStyle w:val="NormalnyWeb"/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1. Motywowanie uczniów do nauki, zwiększenie potrzeb edukacyjnych.</w:t>
      </w:r>
    </w:p>
    <w:p w:rsidR="002055F7" w:rsidRDefault="002055F7" w:rsidP="002055F7">
      <w:pPr>
        <w:pStyle w:val="NormalnyWeb"/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2. Bezpieczeństwo ucznia w szkole i poza szkołą – przeciwdziałanie różnych formom agresji.</w:t>
      </w:r>
    </w:p>
    <w:p w:rsidR="002055F7" w:rsidRDefault="002055F7" w:rsidP="002055F7">
      <w:pPr>
        <w:pStyle w:val="NormalnyWeb"/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3. Promocja zdrowego stylu życia.</w:t>
      </w:r>
    </w:p>
    <w:p w:rsidR="002055F7" w:rsidRDefault="002055F7" w:rsidP="002055F7">
      <w:pPr>
        <w:pStyle w:val="NormalnyWeb"/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4. Kształtowanie właściwych postaw wobec drugiej osoby, właściwa komunikacja ukierunkowana na dbałość o kulturę języka.</w:t>
      </w:r>
    </w:p>
    <w:p w:rsidR="002055F7" w:rsidRDefault="002055F7" w:rsidP="002055F7">
      <w:pPr>
        <w:pStyle w:val="NormalnyWeb"/>
        <w:spacing w:after="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Kierunki działań interwencyjnych i profilaktycznych</w:t>
      </w:r>
    </w:p>
    <w:p w:rsidR="002055F7" w:rsidRDefault="002055F7" w:rsidP="002055F7">
      <w:pPr>
        <w:pStyle w:val="NormalnyWeb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1. Analiza sposobu realizacji zadań szkoły wynikających z przepisów prawnych, Statutu Szkoły, Programu profilaktycznego szkoły, szkolnego programu nauczania, szkolnego systemu oceniania, wymagań zawartych w Podstawie Programowej.</w:t>
      </w:r>
    </w:p>
    <w:p w:rsidR="002055F7" w:rsidRDefault="002055F7" w:rsidP="002055F7">
      <w:pPr>
        <w:pStyle w:val="NormalnyWeb"/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2. Działania szkoły w kierunkach wskazanych w wyniku diagnozy:</w:t>
      </w:r>
    </w:p>
    <w:p w:rsidR="002055F7" w:rsidRDefault="002055F7" w:rsidP="002055F7">
      <w:pPr>
        <w:pStyle w:val="NormalnyWeb"/>
        <w:numPr>
          <w:ilvl w:val="0"/>
          <w:numId w:val="38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organizowanie w szkole zajęć </w:t>
      </w:r>
      <w:proofErr w:type="spellStart"/>
      <w:r>
        <w:rPr>
          <w:rFonts w:cs="Times New Roman"/>
        </w:rPr>
        <w:t>profilaktyczno</w:t>
      </w:r>
      <w:proofErr w:type="spellEnd"/>
      <w:r>
        <w:rPr>
          <w:rFonts w:cs="Times New Roman"/>
        </w:rPr>
        <w:t xml:space="preserve"> - edukacyjnych w ramach godzin do dyspozycji wychowawcy, spektaklów profilaktycznych, pogadanek, szkoleń, pedagogizacji rodziców nt. zagrożeń i ich zapobiegania oraz udziału szkoły w realizacji programów profilaktycznych oferowanych przez różne instytucje (Sanepid, ORE),</w:t>
      </w:r>
    </w:p>
    <w:p w:rsidR="002055F7" w:rsidRDefault="002055F7" w:rsidP="002055F7">
      <w:pPr>
        <w:pStyle w:val="NormalnyWeb"/>
        <w:numPr>
          <w:ilvl w:val="0"/>
          <w:numId w:val="39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organizowanie w szkole imprez promujących zdrowy styl życia ( apele, konkursy, przedstawienia, projekty, pogadanki, szkolenia), zapewnienie uczniom alternatywnych możliwości spędzania wolnego czasu (dodatkowe zajęcia ruchowe, wycieczki przedmiotowe, krajoznawczo - turystyczne),</w:t>
      </w:r>
    </w:p>
    <w:p w:rsidR="002055F7" w:rsidRDefault="002055F7" w:rsidP="002055F7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zwracanie w szkole, w domach baczniejszej uwagi przez nauczycieli, rodziców na poprawne, wolne od wulgaryzmów  i agresji słownictwo uczniów.</w:t>
      </w:r>
    </w:p>
    <w:p w:rsidR="002055F7" w:rsidRDefault="002055F7" w:rsidP="002055F7">
      <w:pPr>
        <w:pStyle w:val="NormalnyWeb"/>
        <w:spacing w:before="0" w:after="0"/>
        <w:ind w:left="360"/>
        <w:rPr>
          <w:rFonts w:cs="Times New Roman"/>
        </w:rPr>
      </w:pPr>
    </w:p>
    <w:p w:rsidR="002055F7" w:rsidRDefault="002055F7" w:rsidP="002055F7">
      <w:pPr>
        <w:pStyle w:val="Nagwek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VI. EWALUACJA  PROGRAMU PROFILAKTYCZNEGO</w:t>
      </w:r>
    </w:p>
    <w:p w:rsidR="002055F7" w:rsidRDefault="002055F7" w:rsidP="002055F7">
      <w:pPr>
        <w:pStyle w:val="Tekstpodstawowyzwciciem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ustaleniu czy realizowany program przynosi oczekiwane efekty, niezbędna jest jego ewaluacja. Należy więc kontrolować zarówno przebieg procesu, jak i osiągnięte wyniki. Proces powinien być kontrolowany przez bieżące monitorowanie, a uzyskane informacje wykorzystywane do modyfikacji samego programu (jeżeli wystąpi taka potrzeba). Ewaluację wyników należy przeprowadzić pod koniec każdego roku szkolnego. Powinna ona pozwolić na uzyskanie odpowiedzi na następujące pytania:</w:t>
      </w:r>
    </w:p>
    <w:p w:rsidR="002055F7" w:rsidRDefault="002055F7" w:rsidP="002055F7">
      <w:pPr>
        <w:pStyle w:val="NormalnyWeb"/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1. Czy zbliżyliśmy się do postawionych celów?</w:t>
      </w:r>
    </w:p>
    <w:p w:rsidR="002055F7" w:rsidRDefault="002055F7" w:rsidP="002055F7">
      <w:pPr>
        <w:pStyle w:val="NormalnyWeb"/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2. Czy działania programowe odpowiadały rzeczywistym potrzebom uczniów?</w:t>
      </w:r>
    </w:p>
    <w:p w:rsidR="002055F7" w:rsidRDefault="002055F7" w:rsidP="002055F7">
      <w:pPr>
        <w:pStyle w:val="NormalnyWeb"/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3. Czy działania podejmowane w trakcie pracy z programem wpłynęły na zachowanie uczniów i wprowadziły pożądane zmiany?</w:t>
      </w:r>
    </w:p>
    <w:p w:rsidR="002055F7" w:rsidRDefault="002055F7" w:rsidP="002055F7">
      <w:pPr>
        <w:pStyle w:val="NormalnyWeb"/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4. Czy stosowane procedury okazały się skuteczne?</w:t>
      </w:r>
    </w:p>
    <w:p w:rsidR="002055F7" w:rsidRDefault="002055F7" w:rsidP="002055F7">
      <w:pPr>
        <w:pStyle w:val="NormalnyWeb"/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5. W czym upatrywać przyczyn niepowodzenia, jeżeli nie uzyskano zadowalających efektów?</w:t>
      </w:r>
    </w:p>
    <w:p w:rsidR="002055F7" w:rsidRDefault="002055F7" w:rsidP="002055F7">
      <w:pPr>
        <w:pStyle w:val="Textbody"/>
        <w:spacing w:line="360" w:lineRule="auto"/>
        <w:rPr>
          <w:rFonts w:cs="Times New Roman"/>
        </w:rPr>
      </w:pPr>
      <w:r>
        <w:rPr>
          <w:rFonts w:cs="Times New Roman"/>
        </w:rPr>
        <w:t>W ewaluacji będą uwzględniane opinie uczniów, rodziców, nauczycieli oraz innych osób, w tym pracowników samorządowych, nadzoru pedagogicznego oraz przedstawicieli współdziałających instytucji.</w:t>
      </w:r>
    </w:p>
    <w:p w:rsidR="002055F7" w:rsidRDefault="002055F7" w:rsidP="002055F7">
      <w:pPr>
        <w:pStyle w:val="Standard"/>
        <w:autoSpaceDE w:val="0"/>
        <w:spacing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Sposoby ewaluacji:</w:t>
      </w:r>
    </w:p>
    <w:p w:rsidR="002055F7" w:rsidRDefault="002055F7" w:rsidP="002055F7">
      <w:pPr>
        <w:pStyle w:val="Akapitzlist"/>
        <w:numPr>
          <w:ilvl w:val="0"/>
          <w:numId w:val="40"/>
        </w:numPr>
        <w:autoSpaceDE w:val="0"/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ankiety przeprowadzane wśród uczniów, rodziców i nauczycieli,</w:t>
      </w:r>
    </w:p>
    <w:p w:rsidR="002055F7" w:rsidRDefault="002055F7" w:rsidP="002055F7">
      <w:pPr>
        <w:pStyle w:val="Akapitzlist"/>
        <w:numPr>
          <w:ilvl w:val="0"/>
          <w:numId w:val="11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badanie opinii na spotkaniach z rodzicami, na zebraniach samorządu uczniowskiego,</w:t>
      </w:r>
    </w:p>
    <w:p w:rsidR="002055F7" w:rsidRDefault="002055F7" w:rsidP="002055F7">
      <w:pPr>
        <w:pStyle w:val="Akapitzlist"/>
        <w:numPr>
          <w:ilvl w:val="0"/>
          <w:numId w:val="11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wypowiedzi nauczycieli na posiedzeniach rad pedagogicznych,</w:t>
      </w:r>
    </w:p>
    <w:p w:rsidR="002055F7" w:rsidRDefault="002055F7" w:rsidP="002055F7">
      <w:pPr>
        <w:pStyle w:val="Akapitzlist"/>
        <w:numPr>
          <w:ilvl w:val="0"/>
          <w:numId w:val="11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opinie instytucji i organów zewnętrznych,</w:t>
      </w:r>
    </w:p>
    <w:p w:rsidR="002055F7" w:rsidRDefault="002055F7" w:rsidP="002055F7">
      <w:pPr>
        <w:pStyle w:val="Akapitzlist"/>
        <w:numPr>
          <w:ilvl w:val="0"/>
          <w:numId w:val="11"/>
        </w:numPr>
        <w:autoSpaceDE w:val="0"/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analiza dokumentów szkolnych.</w:t>
      </w:r>
    </w:p>
    <w:p w:rsidR="002055F7" w:rsidRDefault="002055F7" w:rsidP="002055F7">
      <w:pPr>
        <w:pStyle w:val="NormalnyWeb"/>
        <w:spacing w:before="0" w:after="28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VII. PLANOWANE EFEKTY PROGRAMU:</w:t>
      </w:r>
    </w:p>
    <w:p w:rsidR="002055F7" w:rsidRDefault="002055F7" w:rsidP="002055F7">
      <w:pPr>
        <w:pStyle w:val="NormalnyWeb"/>
        <w:numPr>
          <w:ilvl w:val="0"/>
          <w:numId w:val="41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minimalizacja aktów przemocy, agresji i dyskryminacji wśród dzieci i młodzieży,</w:t>
      </w:r>
    </w:p>
    <w:p w:rsidR="002055F7" w:rsidRDefault="002055F7" w:rsidP="002055F7">
      <w:pPr>
        <w:pStyle w:val="NormalnyWeb"/>
        <w:numPr>
          <w:ilvl w:val="0"/>
          <w:numId w:val="12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dostarczenie dzieciom i młodzieży alternatywnych form spędzania czasu wolnego,</w:t>
      </w:r>
    </w:p>
    <w:p w:rsidR="002055F7" w:rsidRDefault="002055F7" w:rsidP="002055F7">
      <w:pPr>
        <w:pStyle w:val="NormalnyWeb"/>
        <w:numPr>
          <w:ilvl w:val="0"/>
          <w:numId w:val="12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zwiększenie umiejętności dbania o własne zdrowie (właściwe odżywianie) i bezpieczeństwo (zachowanie asertywne, odpowiedzialne korzystanie z nowych mediów)</w:t>
      </w:r>
    </w:p>
    <w:p w:rsidR="002055F7" w:rsidRDefault="002055F7" w:rsidP="002055F7">
      <w:pPr>
        <w:pStyle w:val="NormalnyWeb"/>
        <w:numPr>
          <w:ilvl w:val="0"/>
          <w:numId w:val="42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zmniejszenie wśród uczniów zachowań o charakterze przestępczym, zwiększenie wiedzy dotyczącej konsekwencji takich zachowań,</w:t>
      </w:r>
    </w:p>
    <w:p w:rsidR="002055F7" w:rsidRDefault="002055F7" w:rsidP="002055F7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zwiększenie aktywności rodziców przy współdziałaniu ze szkołą,</w:t>
      </w:r>
    </w:p>
    <w:p w:rsidR="002055F7" w:rsidRDefault="002055F7" w:rsidP="002055F7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</w:rPr>
      </w:pPr>
      <w:r>
        <w:rPr>
          <w:rFonts w:cs="Times New Roman"/>
        </w:rPr>
        <w:t>zapewnienie możliwości rozwijania zainteresowań i zdolności poprzez udział w zajęciach dodatkowych oferowanych przez szkołę,</w:t>
      </w:r>
    </w:p>
    <w:p w:rsidR="002055F7" w:rsidRDefault="002055F7" w:rsidP="002055F7">
      <w:pPr>
        <w:pStyle w:val="NormalnyWeb"/>
        <w:numPr>
          <w:ilvl w:val="0"/>
          <w:numId w:val="13"/>
        </w:numPr>
        <w:spacing w:before="0" w:after="280" w:line="360" w:lineRule="auto"/>
        <w:jc w:val="both"/>
        <w:rPr>
          <w:rFonts w:cs="Times New Roman"/>
        </w:rPr>
      </w:pPr>
      <w:r>
        <w:rPr>
          <w:rFonts w:cs="Times New Roman"/>
        </w:rPr>
        <w:t>dostarczenie dzieciom wiedzy o środkach odurzających (dopalacze, papierosy, alkohol, narkotyki) i uświadomienie  im  ich szkodliwości dla zdrowia i rozwoju.</w:t>
      </w:r>
    </w:p>
    <w:p w:rsidR="002055F7" w:rsidRDefault="002055F7" w:rsidP="002055F7">
      <w:pPr>
        <w:pStyle w:val="NormalnyWeb"/>
        <w:spacing w:after="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VIII. SZCZEGÓŁOWY HARMONOGRAM REALIZACJI PROGRAMU W ROKU SZKOLNYM 2016/ 2019</w:t>
      </w:r>
    </w:p>
    <w:p w:rsidR="002055F7" w:rsidRDefault="002055F7" w:rsidP="002055F7">
      <w:pPr>
        <w:pStyle w:val="Standard"/>
        <w:numPr>
          <w:ilvl w:val="2"/>
          <w:numId w:val="13"/>
        </w:num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Kształtowanie u uczniów odpowiedzialności i dbania o bezpieczeństwo swoje i innych.</w:t>
      </w:r>
    </w:p>
    <w:p w:rsidR="002055F7" w:rsidRDefault="002055F7" w:rsidP="002055F7">
      <w:pPr>
        <w:pStyle w:val="Standard"/>
        <w:jc w:val="center"/>
        <w:rPr>
          <w:rFonts w:cs="Times New Roman"/>
        </w:rPr>
      </w:pPr>
    </w:p>
    <w:tbl>
      <w:tblPr>
        <w:tblW w:w="1480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4424"/>
        <w:gridCol w:w="3682"/>
        <w:gridCol w:w="1768"/>
        <w:gridCol w:w="2903"/>
      </w:tblGrid>
      <w:tr w:rsidR="002055F7" w:rsidTr="00EC1CB1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Cele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Zadania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Sposoby realizacji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Odpowiedzialni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Oczekiwane efekty działań programu</w:t>
            </w:r>
          </w:p>
        </w:tc>
      </w:tr>
      <w:tr w:rsidR="002055F7" w:rsidTr="00EC1CB1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19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1.Zapewnienie bezpieczeństwa w szkole uczniom i pracownikom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43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Zapoznanie z zasadami BHP na lekcjach i w czasie przerw.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Zapoznanie z regulaminem szkoły.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Ustalenie regulaminu klasy i jego przestrzeganie.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Prowadzenie dyżurów w czasie przerw śródlekcyjnych.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Monitoring osób wchodzących i wychodzących ze szkoły.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Przestrzeganie systemu interwencji wychowawczych i sposobu reagowania w sytuacji zagrożenia.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Realizowanie zagadnień bezpieczeństwa podczas użytkowania sprzętów i urządzeń, w trakcie pracy i zabawy.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Otoczenie szczególną opieką sześciolatków.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44"/>
              </w:numPr>
              <w:snapToGrid w:val="0"/>
              <w:spacing w:before="0" w:after="0"/>
              <w:ind w:left="0" w:hanging="98"/>
              <w:jc w:val="both"/>
            </w:pPr>
            <w:r>
              <w:rPr>
                <w:rFonts w:eastAsia="Calibri" w:cs="Times New Roman"/>
              </w:rPr>
              <w:lastRenderedPageBreak/>
              <w:t xml:space="preserve">Egzekwowanie regulaminów szkolnych </w:t>
            </w:r>
            <w:r>
              <w:rPr>
                <w:rFonts w:eastAsia="Calibri" w:cs="Times New Roman"/>
              </w:rPr>
              <w:br/>
              <w:t>i klasowych.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44"/>
              </w:numPr>
              <w:snapToGrid w:val="0"/>
              <w:spacing w:before="0" w:after="0"/>
              <w:ind w:left="-98" w:firstLine="0"/>
              <w:jc w:val="both"/>
            </w:pPr>
            <w:r>
              <w:rPr>
                <w:rFonts w:eastAsia="Calibri" w:cs="Times New Roman"/>
              </w:rPr>
              <w:t>Pełnienie dyżurów nauczycielskich i uczniów klas VI.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44"/>
              </w:numPr>
              <w:snapToGrid w:val="0"/>
              <w:spacing w:before="0" w:after="0"/>
              <w:ind w:left="-98" w:firstLine="0"/>
              <w:jc w:val="both"/>
            </w:pPr>
            <w:r>
              <w:rPr>
                <w:rFonts w:eastAsia="Calibri" w:cs="Times New Roman"/>
              </w:rPr>
              <w:t>Przeprowadzanie próbnych alarmów przeciwpożarowych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44"/>
              </w:numPr>
              <w:snapToGrid w:val="0"/>
              <w:spacing w:before="0" w:after="0"/>
              <w:ind w:left="-98" w:firstLine="0"/>
              <w:jc w:val="both"/>
            </w:pPr>
            <w:r>
              <w:rPr>
                <w:rFonts w:eastAsia="Calibri" w:cs="Times New Roman"/>
              </w:rPr>
              <w:t xml:space="preserve">Utrzymanie porządku </w:t>
            </w:r>
            <w:r>
              <w:rPr>
                <w:rFonts w:eastAsia="Calibri" w:cs="Times New Roman"/>
              </w:rPr>
              <w:br/>
              <w:t>w klasie, szkole i w jej otoczeniu.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44"/>
              </w:numPr>
              <w:snapToGrid w:val="0"/>
              <w:spacing w:before="0" w:after="0"/>
              <w:ind w:left="-98" w:firstLine="0"/>
              <w:jc w:val="both"/>
            </w:pPr>
            <w:r>
              <w:rPr>
                <w:rFonts w:eastAsia="Calibri" w:cs="Times New Roman"/>
              </w:rPr>
              <w:t xml:space="preserve">Program adaptacyjny </w:t>
            </w:r>
            <w:r>
              <w:rPr>
                <w:rFonts w:eastAsia="Calibri" w:cs="Times New Roman"/>
              </w:rPr>
              <w:br/>
              <w:t xml:space="preserve">dla oddziałów przedszkolnych </w:t>
            </w:r>
            <w:r>
              <w:rPr>
                <w:rFonts w:eastAsia="Calibri" w:cs="Times New Roman"/>
              </w:rPr>
              <w:br/>
              <w:t xml:space="preserve">i  pierwszaków, pogadanki dotyczące funkcjonowania </w:t>
            </w:r>
            <w:r>
              <w:rPr>
                <w:rFonts w:eastAsia="Calibri" w:cs="Times New Roman"/>
              </w:rPr>
              <w:br/>
              <w:t xml:space="preserve">i sześciolatków w szkole.    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19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 nauczyciele przedmiotu, pedagog szkolny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</w:pPr>
            <w:r>
              <w:rPr>
                <w:rFonts w:eastAsia="Calibri" w:cs="Times New Roman"/>
              </w:rPr>
              <w:t>uczniowie i pracownicy znają zasady BHP obowiązujące w placówce,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znają regulaminy szkoły i swoich klasopracowni,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nauczyciele i uczniowie dyżurujący dbają o bezpieczeństwo uczniów na przerwach,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znają wyjścia awaryjne i drogi ewakuacyjne w szkole,</w:t>
            </w:r>
          </w:p>
          <w:p w:rsidR="002055F7" w:rsidRDefault="002055F7" w:rsidP="00EC1CB1">
            <w:pPr>
              <w:pStyle w:val="NormalnyWeb"/>
              <w:spacing w:before="0" w:after="0"/>
            </w:pPr>
            <w:r>
              <w:rPr>
                <w:rFonts w:eastAsia="Calibri" w:cs="Times New Roman"/>
              </w:rPr>
              <w:t>-bezpiecznie korzystają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ze sprzętów i urządzeń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szkolnych,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uczniowie klas starszych troszczą się i dbają o </w:t>
            </w:r>
            <w:r>
              <w:rPr>
                <w:rFonts w:eastAsia="Calibri" w:cs="Times New Roman"/>
              </w:rPr>
              <w:lastRenderedPageBreak/>
              <w:t>bezpieczeństwo dzieci młodszych,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</w:tr>
      <w:tr w:rsidR="002055F7" w:rsidTr="00EC1CB1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19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2.Zachowanie bezpieczeństwa w drodze do i ze szkoły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45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Organizowanie spotkań z funkcjonariuszami policji na terenie szkoły i komisariatu.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45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Zaznajomienie z przepisami ruchu drogowego.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45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Edukacja dla bezpieczeństwa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45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Wychowanie komunikacyjne.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46"/>
              </w:numPr>
              <w:snapToGrid w:val="0"/>
              <w:spacing w:before="0" w:after="0"/>
              <w:ind w:left="0" w:firstLine="0"/>
              <w:jc w:val="both"/>
            </w:pPr>
            <w:r>
              <w:rPr>
                <w:rFonts w:eastAsia="Calibri" w:cs="Times New Roman"/>
              </w:rPr>
              <w:t xml:space="preserve">Spotkania </w:t>
            </w:r>
            <w:r>
              <w:rPr>
                <w:rFonts w:eastAsia="Calibri" w:cs="Times New Roman"/>
              </w:rPr>
              <w:br/>
              <w:t>z przedstawicielami policji.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46"/>
              </w:numPr>
              <w:snapToGrid w:val="0"/>
              <w:spacing w:before="0" w:after="0"/>
              <w:ind w:left="0" w:firstLine="0"/>
              <w:jc w:val="both"/>
            </w:pPr>
            <w:r>
              <w:rPr>
                <w:rFonts w:eastAsia="Calibri" w:cs="Times New Roman"/>
              </w:rPr>
              <w:t xml:space="preserve">Apel o bezpieczeństwie </w:t>
            </w:r>
            <w:r>
              <w:rPr>
                <w:rFonts w:eastAsia="Calibri" w:cs="Times New Roman"/>
              </w:rPr>
              <w:br/>
              <w:t>dla klas O-III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46"/>
              </w:numPr>
              <w:snapToGrid w:val="0"/>
              <w:spacing w:before="0" w:after="0"/>
              <w:ind w:left="0" w:firstLine="0"/>
              <w:jc w:val="both"/>
            </w:pPr>
            <w:r>
              <w:rPr>
                <w:rFonts w:eastAsia="Calibri" w:cs="Times New Roman"/>
              </w:rPr>
              <w:t>Realizacja zagadnień programowych z zakresu bezpieczeństwa w czasie zajęć edukacyjnych.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46"/>
              </w:numPr>
              <w:snapToGrid w:val="0"/>
              <w:spacing w:before="0" w:after="0"/>
              <w:ind w:left="0" w:firstLine="0"/>
              <w:jc w:val="both"/>
            </w:pPr>
            <w:r>
              <w:rPr>
                <w:rFonts w:eastAsia="Calibri" w:cs="Times New Roman"/>
              </w:rPr>
              <w:t>Szkolenie i przeprowadzenie egzaminu</w:t>
            </w:r>
          </w:p>
          <w:p w:rsidR="002055F7" w:rsidRDefault="002055F7" w:rsidP="00EC1CB1">
            <w:pPr>
              <w:pStyle w:val="NormalnyWeb"/>
              <w:spacing w:before="0"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 kartę rowerową dla klas IV-VII.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 nauczyciele przedmiotu, nauczyciele i uczniowie klas trzecich, policjanci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uczniowie znają zasady poruszania się po drodze, -przestrzegają bezpieczeństwa podczas jazdy na rowerze,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-znają podstawowe znaki drogowe umożliwiające poruszanie się po drodze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</w:tr>
      <w:tr w:rsidR="002055F7" w:rsidTr="00EC1CB1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19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3.Kształtowanie umiejętności dbania o własne bezpieczeństwo w relacjach z innymi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15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uczenie reagowania na zjawiska przemocy,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5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zachęcanie do szukania pomocy u osób dorosłych,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47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przestrzeganie przed niebezpieczeństwami mogącymi grozić ze strony nieznanych osób,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6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wyrabianie umiejętności mówienia „nie” w sytuacjach grożących bezpieczeństwu dziecka,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6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uczenie rozwiązywania kwestii spornych bez użycia przemocy,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6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profilaktyka agresji, w tym cyberprzemocy,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6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propagowanie właściwego korzystania z telefonów komórkowych i sprzętu elektronicznego,</w:t>
            </w:r>
          </w:p>
          <w:p w:rsidR="002055F7" w:rsidRDefault="002055F7" w:rsidP="00EC1CB1">
            <w:pPr>
              <w:pStyle w:val="NormalnyWeb"/>
              <w:spacing w:before="0" w:after="0"/>
              <w:ind w:left="360"/>
              <w:rPr>
                <w:rFonts w:eastAsia="Calibri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16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pogadanki,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6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lekcyjne,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6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spotkania z policjantem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6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udział w apelach szkolnych,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6"/>
              </w:numPr>
              <w:spacing w:before="0" w:after="0"/>
            </w:pPr>
            <w:r>
              <w:rPr>
                <w:rFonts w:eastAsia="Calibri" w:cs="Times New Roman"/>
              </w:rPr>
              <w:t>opracowanie i upowszechnianie zbioru oczekiwań, zasad, reguł, dotyczących zachowania w środowisku szkolnym, oraz konsekwencji ich nieprzestrzegania we współpracy z uczniami i wychowankami i ich rodzicami,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19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Nauczyciele, wychowawcy kl. I - III, policjant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-chętnie zwracają się o pomoc u osób dorosłych,</w:t>
            </w:r>
          </w:p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prezentują postawę ograniczonego zaufania,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umieją dostrzegać sytuacje zagrażające ich zdrowiu i życiu,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</w:tr>
      <w:tr w:rsidR="002055F7" w:rsidTr="00EC1CB1">
        <w:trPr>
          <w:trHeight w:val="6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19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4.Pierwsza pomoc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48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kształtowanie umiejętności </w:t>
            </w:r>
            <w:r>
              <w:rPr>
                <w:rFonts w:eastAsia="Calibri" w:cs="Times New Roman"/>
              </w:rPr>
              <w:lastRenderedPageBreak/>
              <w:t>wzywania pogotowia ratunkowego, straży pożarnej lub policji,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7"/>
              </w:numPr>
              <w:spacing w:before="0" w:after="0"/>
            </w:pPr>
            <w:r>
              <w:rPr>
                <w:rFonts w:eastAsia="Calibri" w:cs="Times New Roman"/>
              </w:rPr>
              <w:t>radzenie sobie w przypadku zranienia- skaleczenia, oparzenia, stłuczenia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17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zajęcia lekcyjne,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7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realizacja treści związanych z bezpieczeństwem, uczenie się udzielania pierwszej pomocy (sztuczne oddychanie, masaż serca)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Wychowawcy,</w:t>
            </w:r>
          </w:p>
          <w:p w:rsidR="002055F7" w:rsidRDefault="002055F7" w:rsidP="00EC1CB1">
            <w:pPr>
              <w:pStyle w:val="NormalnyWeb"/>
              <w:spacing w:before="0"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pielęgniarka</w:t>
            </w:r>
          </w:p>
          <w:p w:rsidR="002055F7" w:rsidRDefault="002055F7" w:rsidP="00EC1CB1">
            <w:pPr>
              <w:pStyle w:val="NormalnyWeb"/>
              <w:spacing w:before="0"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szkolna,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uczniowie potrafią poradzić sobie w sytuacji </w:t>
            </w:r>
            <w:r>
              <w:rPr>
                <w:rFonts w:eastAsia="Calibri" w:cs="Times New Roman"/>
              </w:rPr>
              <w:lastRenderedPageBreak/>
              <w:t>zagrożenia,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-znają numery alarmowe - umieją dostrzegać sytuacje zagrażające ich zdrowiu, wiedzą do kogo zwrócić się o pomoc,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</w:tr>
      <w:tr w:rsidR="002055F7" w:rsidTr="00EC1CB1">
        <w:trPr>
          <w:trHeight w:val="320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19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5.Troska o bezpieczne spędzanie wolnego czasu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numPr>
                <w:ilvl w:val="0"/>
                <w:numId w:val="4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Uwrażliwianie dzieci na bezpieczeństwo podczas zabaw na, podwórkach, w domu, podczas wyjazdów w ferie i wakacyjnych.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50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lekcyjne,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9"/>
              </w:numPr>
              <w:spacing w:before="0" w:after="2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spotkania z pielęgniarką,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filmy edukacyjne, gazetki   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tematyczne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pedagog, nauczyciele, wychowawcy, pielęgniarka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uczniowie potrafią bezpiecznie się bawić i wypoczywać w wolnym czasie,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</w:tr>
    </w:tbl>
    <w:p w:rsidR="002055F7" w:rsidRDefault="002055F7" w:rsidP="002055F7">
      <w:pPr>
        <w:pStyle w:val="Akapitzlist"/>
        <w:autoSpaceDE w:val="0"/>
        <w:spacing w:line="36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55F7" w:rsidRDefault="002055F7" w:rsidP="002055F7">
      <w:pPr>
        <w:pStyle w:val="Akapitzlist"/>
        <w:numPr>
          <w:ilvl w:val="2"/>
          <w:numId w:val="13"/>
        </w:numPr>
        <w:autoSpaceDE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Kształtowanie u uczniów sposobu myślenia i właściwego zachowania w relacjach społecznych poprzez kreowanie odpowiednich wzorców i wartości.</w:t>
      </w:r>
    </w:p>
    <w:p w:rsidR="002055F7" w:rsidRDefault="002055F7" w:rsidP="002055F7">
      <w:pPr>
        <w:pStyle w:val="Standard"/>
        <w:rPr>
          <w:rFonts w:cs="Times New Roman"/>
        </w:rPr>
      </w:pPr>
    </w:p>
    <w:tbl>
      <w:tblPr>
        <w:tblW w:w="1480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4539"/>
        <w:gridCol w:w="3652"/>
        <w:gridCol w:w="1706"/>
        <w:gridCol w:w="2903"/>
      </w:tblGrid>
      <w:tr w:rsidR="002055F7" w:rsidTr="00EC1CB1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Cele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Zadania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Sposoby realizacji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Odpowiedzialni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Oczekiwane efekty działań programu</w:t>
            </w:r>
          </w:p>
        </w:tc>
      </w:tr>
      <w:tr w:rsidR="002055F7" w:rsidTr="00EC1CB1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198"/>
            </w:pPr>
            <w:r>
              <w:rPr>
                <w:rFonts w:eastAsia="Calibri" w:cs="Times New Roman"/>
              </w:rPr>
              <w:t>1.Stosowanie zasad dobrego zachowania w różnych sytuacjach społecznych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51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Zapoznanie z zasadami savoir– </w:t>
            </w:r>
            <w:proofErr w:type="spellStart"/>
            <w:r>
              <w:rPr>
                <w:rFonts w:eastAsia="Calibri" w:cs="Times New Roman"/>
              </w:rPr>
              <w:t>vivre’u</w:t>
            </w:r>
            <w:proofErr w:type="spellEnd"/>
            <w:r>
              <w:rPr>
                <w:rFonts w:eastAsia="Calibri" w:cs="Times New Roman"/>
              </w:rPr>
              <w:t>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20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Kształtowanie zdolności posługiwania się językiem poprawnym, wolnym od wulgaryzmów i agresji.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20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Zapoznanie z ogólnie przyjętymi normami estetycznego wyglądu.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20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Kształtowanie szacunku do innych oraz współodpowiedzialności za mienie społeczne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20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Systematyczne reagowanie na przejawy złego zachowania uczniów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20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Zwracanie uwagi na kulturę osobistą </w:t>
            </w:r>
            <w:r>
              <w:rPr>
                <w:rFonts w:eastAsia="Calibri" w:cs="Times New Roman"/>
              </w:rPr>
              <w:lastRenderedPageBreak/>
              <w:t>i kulturę języka.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20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Kształtowanie umiejętności samooceny.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3E6BD1">
            <w:pPr>
              <w:pStyle w:val="NormalnyWeb"/>
              <w:numPr>
                <w:ilvl w:val="0"/>
                <w:numId w:val="20"/>
              </w:numPr>
              <w:snapToGri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Przeprowadzanie lekcji wychowawczych poświęconych kulturze osobistej uczniów.</w:t>
            </w:r>
          </w:p>
          <w:p w:rsidR="002055F7" w:rsidRDefault="002055F7" w:rsidP="003E6BD1">
            <w:pPr>
              <w:pStyle w:val="NormalnyWeb"/>
              <w:numPr>
                <w:ilvl w:val="0"/>
                <w:numId w:val="20"/>
              </w:numPr>
              <w:snapToGri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Przeprowadzenie lekcji</w:t>
            </w:r>
          </w:p>
          <w:p w:rsidR="002055F7" w:rsidRDefault="002055F7" w:rsidP="003E6BD1">
            <w:pPr>
              <w:pStyle w:val="NormalnyWeb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wychowawczych na temat</w:t>
            </w:r>
          </w:p>
          <w:p w:rsidR="002055F7" w:rsidRDefault="002055F7" w:rsidP="003E6BD1">
            <w:pPr>
              <w:pStyle w:val="NormalnyWeb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stosowności stroju do miejsca</w:t>
            </w:r>
          </w:p>
          <w:p w:rsidR="002055F7" w:rsidRDefault="002055F7" w:rsidP="003E6BD1">
            <w:pPr>
              <w:pStyle w:val="NormalnyWeb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i sytuacji.</w:t>
            </w:r>
          </w:p>
          <w:p w:rsidR="002055F7" w:rsidRDefault="002055F7" w:rsidP="003E6BD1">
            <w:pPr>
              <w:pStyle w:val="NormalnyWeb"/>
              <w:numPr>
                <w:ilvl w:val="0"/>
                <w:numId w:val="52"/>
              </w:numPr>
              <w:spacing w:before="100" w:beforeAutospacing="1" w:after="100" w:afterAutospacing="1"/>
              <w:ind w:left="0" w:firstLine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Systematyczne reagowanie na przejawy lekceważenia zasad</w:t>
            </w:r>
          </w:p>
          <w:p w:rsidR="002055F7" w:rsidRDefault="002055F7" w:rsidP="003E6BD1">
            <w:pPr>
              <w:pStyle w:val="NormalnyWeb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właściwego zachowania</w:t>
            </w:r>
          </w:p>
          <w:p w:rsidR="002055F7" w:rsidRDefault="002055F7" w:rsidP="003E6BD1">
            <w:pPr>
              <w:pStyle w:val="NormalnyWeb"/>
              <w:numPr>
                <w:ilvl w:val="0"/>
                <w:numId w:val="20"/>
              </w:numPr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Lekcje wychowawcze, j. polskiego,</w:t>
            </w:r>
          </w:p>
          <w:p w:rsidR="002055F7" w:rsidRDefault="002055F7" w:rsidP="003E6BD1">
            <w:pPr>
              <w:pStyle w:val="NormalnyWeb"/>
              <w:numPr>
                <w:ilvl w:val="0"/>
                <w:numId w:val="53"/>
              </w:numPr>
              <w:spacing w:before="100" w:beforeAutospacing="1" w:after="100" w:afterAutospacing="1"/>
              <w:ind w:left="36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Odgrywanie scenek </w:t>
            </w:r>
            <w:r>
              <w:rPr>
                <w:rFonts w:eastAsia="Calibri" w:cs="Times New Roman"/>
              </w:rPr>
              <w:lastRenderedPageBreak/>
              <w:t>ukazujących różne typy zachowań uczniów, ocenianie tych zachowań,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19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nauczyciele, wychowawcy, pedagog, logopeda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uczniowie potrafią kulturalnie odnosić się do siebie, stosować słowa grzecznościowe,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potrafią wypowiadać się poprawnie bez używania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brzydkich słów,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ubierają się schludnie, podczas wyznaczonych dni galowych zakładają strój galowy,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okazują szacunek sobie nawzajem i osobom </w:t>
            </w:r>
            <w:r>
              <w:rPr>
                <w:rFonts w:eastAsia="Calibri" w:cs="Times New Roman"/>
              </w:rPr>
              <w:lastRenderedPageBreak/>
              <w:t>starszym, dbają o sprzęty szkolne,</w:t>
            </w:r>
          </w:p>
          <w:p w:rsidR="002055F7" w:rsidRDefault="002055F7" w:rsidP="00EC1CB1">
            <w:pPr>
              <w:pStyle w:val="NormalnyWeb"/>
              <w:spacing w:before="0" w:after="0"/>
            </w:pPr>
            <w:r>
              <w:rPr>
                <w:rFonts w:eastAsia="Calibri" w:cs="Times New Roman"/>
              </w:rPr>
              <w:t>- potrafią ocenić swoje zachowanie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</w:tr>
      <w:tr w:rsidR="002055F7" w:rsidTr="00EC1CB1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19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2.Aktywne uczestnictwo uczniów w życiu kulturalnym miasta i szkoły.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52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Organizowanie wyjść do kin, teatrów i muzeów.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2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Organizowanie spotkań z autorytetami, ludźmi kultury, nauki.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2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Estetyczne, wspólne urządzanie pracowni przedmiotowych.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2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Wyjazdy na wycieczki klasowe, spotkania integracyjne.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2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Wspieranie przy organizacji imprez klasowych: Andrzejki, Mikołajki, Wigilia.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2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Stwarzanie możliwości organizowania imprez szkolnych.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2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Nawiązywanie kontaktów z placówkami kulturalnymi na terenie miasta.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54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Urządzanie pracowni przedmiotowych.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4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Spotkania z ciekawymi ludźmi na godzinach wychowawczych.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4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Wycieczki klasowe.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4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Organizacja uroczystości klasowych.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4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Współpraca z muzeum, Ośrodkiem Kultury „</w:t>
            </w:r>
            <w:proofErr w:type="spellStart"/>
            <w:r>
              <w:rPr>
                <w:rFonts w:eastAsia="Calibri" w:cs="Times New Roman"/>
              </w:rPr>
              <w:t>CESiR</w:t>
            </w:r>
            <w:proofErr w:type="spellEnd"/>
            <w:r>
              <w:rPr>
                <w:rFonts w:eastAsia="Calibri" w:cs="Times New Roman"/>
              </w:rPr>
              <w:t>” i „Dworkiem na Długiej”.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Nauczyciele, wychowawcy, instytucje,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uczniowie potrafią właściwie zachować się w różnych miejscach użyteczności publicznej,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zdobywają wiadomości dotyczące filmu, teatru, sztuk plastycznych,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nabierają ogłady towarzyskiej,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poznają piękne, malownicze zakątki naszego kraju;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uczestniczą w urządzaniu swoich klasopracowni,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integrują się ze społecznością uczniowską poprzez wspólne imprezy,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</w:tr>
      <w:tr w:rsidR="002055F7" w:rsidTr="00EC1CB1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3.Kształtowanie otwartości ucznia  na potrzeby innych, zachęcanie do niesienia pomocy.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55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Udzielanie pomocy dzieciom z rodzin najuboższych.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5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Zachęcanie do udziału w akcjach charytatywnych.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5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Stwarzanie możliwości organizowania pomocy uczniom słabszym w nauce.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5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Otaczanie specjalną opieką uczniów szczególnej troski.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5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 xml:space="preserve">Stwarzanie możliwości włączenia </w:t>
            </w:r>
            <w:r>
              <w:rPr>
                <w:rFonts w:eastAsia="Calibri" w:cs="Times New Roman"/>
              </w:rPr>
              <w:lastRenderedPageBreak/>
              <w:t>uczniów realizujących nauczanie indywidualne w życie szkoły i klasy.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5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Reagowania na krzywdę drugiego człowieka.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5"/>
              </w:numPr>
              <w:snapToGrid w:val="0"/>
              <w:spacing w:before="0" w:after="0"/>
              <w:ind w:left="0" w:firstLine="0"/>
            </w:pPr>
            <w:r>
              <w:rPr>
                <w:rFonts w:eastAsia="Calibri" w:cs="Times New Roman"/>
              </w:rPr>
              <w:t>Pomoc nowym uczniom w adaptacji w środowisku szkolnym.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15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Organizacja i udział w akcjach charytatywnych.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5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Dofinansowanie do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podręczników, darmowe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obiady.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6"/>
              </w:numPr>
              <w:spacing w:before="0" w:after="0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Organizowanie pomocy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koleżeńskiej.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Udział w zajęciach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świetlicowych.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5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Zapraszanie tych uczniów </w:t>
            </w:r>
            <w:r>
              <w:rPr>
                <w:rFonts w:eastAsia="Calibri" w:cs="Times New Roman"/>
              </w:rPr>
              <w:lastRenderedPageBreak/>
              <w:t>na imprezy szkolne, klasowe.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5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Zbieranie nakrętek dla osób potrzebujących, zabawek dla Domu Dziecka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15"/>
              </w:numPr>
              <w:spacing w:before="0" w:after="0"/>
            </w:pPr>
            <w:r>
              <w:rPr>
                <w:rFonts w:eastAsia="Calibri" w:cs="Times New Roman"/>
              </w:rPr>
              <w:t>Zaopiekowanie się nowymi uczniami przez starszych kolegów.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Nauczyciele, wychowawcy, instytucje, MGOPS, uczniowie starszych klas, wychowawcy świetlicy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uczniowie uczą się zachowań altruistycznych,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potrafią dzielić się swoimi dobrami z potrzebującymi,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rozwijają swoją empatię,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stają się lepszymi ludźmi,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</w:tr>
      <w:tr w:rsidR="002055F7" w:rsidTr="00EC1CB1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4.Rozwiązywanie problemów i trudnych sytuacji.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</w:pPr>
            <w:r>
              <w:rPr>
                <w:rFonts w:eastAsia="Calibri" w:cs="Times New Roman"/>
              </w:rPr>
              <w:t xml:space="preserve"> 5.Przeciwdziałanie </w:t>
            </w:r>
            <w:proofErr w:type="spellStart"/>
            <w:r>
              <w:rPr>
                <w:rFonts w:eastAsia="Calibri" w:cs="Times New Roman"/>
              </w:rPr>
              <w:t>zachowaniom</w:t>
            </w:r>
            <w:proofErr w:type="spellEnd"/>
            <w:r>
              <w:rPr>
                <w:rFonts w:eastAsia="Calibri" w:cs="Times New Roman"/>
              </w:rPr>
              <w:t xml:space="preserve"> ryzykownym tj. używaniu środków, substancji psychotropowych</w:t>
            </w:r>
          </w:p>
          <w:p w:rsidR="002055F7" w:rsidRDefault="002055F7" w:rsidP="00EC1CB1">
            <w:pPr>
              <w:pStyle w:val="Standard"/>
            </w:pPr>
            <w:r>
              <w:rPr>
                <w:rFonts w:eastAsia="Calibri" w:cs="Times New Roman"/>
              </w:rPr>
              <w:t>i innych środków psychoaktywnych.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57"/>
              </w:numPr>
              <w:snapToGrid w:val="0"/>
              <w:spacing w:before="0" w:after="0"/>
              <w:ind w:left="97" w:firstLine="0"/>
            </w:pPr>
            <w:r>
              <w:rPr>
                <w:rFonts w:eastAsia="Calibri" w:cs="Times New Roman"/>
              </w:rPr>
              <w:t>Rozwijanie umiejętności skutecznego porozumiewania się, pracy zespołowej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7"/>
              </w:numPr>
              <w:snapToGrid w:val="0"/>
              <w:spacing w:before="0" w:after="0"/>
              <w:ind w:left="97" w:firstLine="0"/>
            </w:pPr>
            <w:r>
              <w:rPr>
                <w:rFonts w:eastAsia="Calibri" w:cs="Times New Roman"/>
              </w:rPr>
              <w:t>Kształtowanie właściwych postaw wobec współczesnych zagrożeń świata (choroby, epidemie)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7"/>
              </w:numPr>
              <w:snapToGrid w:val="0"/>
              <w:spacing w:before="0" w:after="0"/>
              <w:ind w:left="97" w:firstLine="0"/>
            </w:pPr>
            <w:r>
              <w:rPr>
                <w:rFonts w:eastAsia="Calibri" w:cs="Times New Roman"/>
              </w:rPr>
              <w:t xml:space="preserve">Umiejętność sprawnego posługiwania się nowoczesnymi technologiami </w:t>
            </w:r>
            <w:proofErr w:type="spellStart"/>
            <w:r>
              <w:rPr>
                <w:rFonts w:eastAsia="Calibri" w:cs="Times New Roman"/>
              </w:rPr>
              <w:t>informatyczno</w:t>
            </w:r>
            <w:proofErr w:type="spellEnd"/>
            <w:r>
              <w:rPr>
                <w:rFonts w:eastAsia="Calibri" w:cs="Times New Roman"/>
              </w:rPr>
              <w:t xml:space="preserve"> – komunikacyjnymi.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7"/>
              </w:numPr>
              <w:snapToGrid w:val="0"/>
              <w:spacing w:before="0" w:after="0"/>
              <w:ind w:left="97" w:firstLine="0"/>
            </w:pPr>
            <w:r>
              <w:rPr>
                <w:rFonts w:eastAsia="Calibri" w:cs="Times New Roman"/>
              </w:rPr>
              <w:t>Umiejętność właściwego odbioru i wykorzystania mediów.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7"/>
              </w:numPr>
              <w:snapToGrid w:val="0"/>
              <w:spacing w:before="0" w:after="0"/>
              <w:ind w:left="97" w:firstLine="0"/>
            </w:pPr>
            <w:r>
              <w:rPr>
                <w:rFonts w:eastAsia="Calibri" w:cs="Times New Roman"/>
              </w:rPr>
              <w:t>Kształtowanie zachowań asertywnych.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58"/>
              </w:numPr>
              <w:spacing w:before="0" w:after="0"/>
              <w:ind w:left="97" w:hanging="97"/>
            </w:pPr>
            <w:r>
              <w:rPr>
                <w:rFonts w:eastAsia="Calibri" w:cs="Times New Roman"/>
              </w:rPr>
              <w:t>Realizowanie wśród uczniów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 wychowanków oraz ich rodziców i opiekunów programów profilaktycznych         </w:t>
            </w:r>
          </w:p>
          <w:p w:rsidR="002055F7" w:rsidRDefault="002055F7" w:rsidP="00EC1CB1">
            <w:pPr>
              <w:pStyle w:val="Standard"/>
            </w:pPr>
            <w:r>
              <w:rPr>
                <w:rFonts w:eastAsia="Calibri" w:cs="Times New Roman"/>
              </w:rPr>
              <w:t>i promocji zdrowia psychicznego dostosowanych do indywidualnych i grupowych oraz realizowanych celów profilaktycznych, rekomendowanych w ramach systemu rekomendacji, o których mowa w Krajowym Programie Przeciwdziałania Narkomanii.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numPr>
                <w:ilvl w:val="0"/>
                <w:numId w:val="59"/>
              </w:numPr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Udział w przedstawieniach i inscenizacjach,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60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Praca w grupach na lekcjach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61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Filmy edukacyjne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23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Udział w programach profilaktycznych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23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Uczenie zachowań  </w:t>
            </w:r>
          </w:p>
          <w:p w:rsidR="002055F7" w:rsidRDefault="002055F7" w:rsidP="00EC1CB1">
            <w:pPr>
              <w:pStyle w:val="NormalnyWeb"/>
              <w:spacing w:before="0" w:after="0"/>
            </w:pPr>
            <w:r>
              <w:rPr>
                <w:rFonts w:eastAsia="Calibri" w:cs="Times New Roman"/>
              </w:rPr>
              <w:t xml:space="preserve">      obowiązujących w  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społeczeństwie.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62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Pogadanki nauczycieli</w:t>
            </w:r>
          </w:p>
          <w:p w:rsidR="002055F7" w:rsidRDefault="002055F7" w:rsidP="00EC1CB1">
            <w:pPr>
              <w:pStyle w:val="NormalnyWeb"/>
              <w:numPr>
                <w:ilvl w:val="0"/>
                <w:numId w:val="63"/>
              </w:numPr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Odgrywanie scenek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Wszyscy nauczyciele.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NormalnyWeb"/>
              <w:snapToGrid w:val="0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uczniowie nabywają kompetencji w sprawnym porozumiewaniu się, potrafią współpracować ze sobą,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wykazują się empatycznym podejściem do ludzi pokrzywdzonych przez los,</w:t>
            </w:r>
          </w:p>
          <w:p w:rsidR="002055F7" w:rsidRDefault="002055F7" w:rsidP="00EC1CB1">
            <w:pPr>
              <w:pStyle w:val="NormalnyWeb"/>
              <w:spacing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-potrafią umiejętnie posługiwać się technologią informacyjną i komunikacyjną,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znają zagrożenia, jakie niesie nieświadome korzystanie z zasobów Internetu,- potrafią powiedzieć ,,nie” w sytuacji im zagrażającej,</w:t>
            </w:r>
          </w:p>
        </w:tc>
      </w:tr>
    </w:tbl>
    <w:p w:rsidR="002055F7" w:rsidRDefault="002055F7" w:rsidP="002055F7">
      <w:pPr>
        <w:pStyle w:val="Standard"/>
        <w:rPr>
          <w:rFonts w:cs="Times New Roman"/>
        </w:rPr>
      </w:pPr>
    </w:p>
    <w:p w:rsidR="002055F7" w:rsidRDefault="002055F7" w:rsidP="002055F7">
      <w:pPr>
        <w:pStyle w:val="Standard"/>
        <w:rPr>
          <w:rFonts w:cs="Times New Roman"/>
        </w:rPr>
      </w:pPr>
    </w:p>
    <w:p w:rsidR="002055F7" w:rsidRDefault="002055F7" w:rsidP="002055F7">
      <w:pPr>
        <w:pStyle w:val="Standard"/>
        <w:rPr>
          <w:rFonts w:cs="Times New Roman"/>
        </w:rPr>
      </w:pPr>
    </w:p>
    <w:p w:rsidR="002055F7" w:rsidRDefault="002055F7" w:rsidP="002055F7">
      <w:pPr>
        <w:pStyle w:val="Akapitzlist"/>
        <w:numPr>
          <w:ilvl w:val="2"/>
          <w:numId w:val="13"/>
        </w:numPr>
        <w:autoSpaceDE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Wspomaganie rozwoju uczniów poprzez propagowanie zdrowego stylu  życia.</w:t>
      </w:r>
    </w:p>
    <w:tbl>
      <w:tblPr>
        <w:tblW w:w="1480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4572"/>
        <w:gridCol w:w="3682"/>
        <w:gridCol w:w="1768"/>
        <w:gridCol w:w="2903"/>
      </w:tblGrid>
      <w:tr w:rsidR="002055F7" w:rsidTr="00EC1CB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Cele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Zadania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Sposoby realizacji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Odpowiedzialni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Oczekiwane efekty działań programu</w:t>
            </w:r>
          </w:p>
        </w:tc>
      </w:tr>
      <w:tr w:rsidR="002055F7" w:rsidTr="00EC1CB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1.Kształtowanie u uczniów świadomości, że zdrowie jest wartością nadrzędną.</w:t>
            </w:r>
          </w:p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Rozwijanie zainteresowań,         uzdolnień i pasji dzieci i młodzieży.</w:t>
            </w:r>
          </w:p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 Wspieranie uczniów narażonych na podejmowanie działań ryzykownych.</w:t>
            </w:r>
          </w:p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 Zwiększenie kompetencji nauczycieli w zakresie reagowania w sytuacjach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trudnych.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numPr>
                <w:ilvl w:val="0"/>
                <w:numId w:val="64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Poznanie zasad higieny osobistej.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6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aktywnej postawy wobec życia.  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65"/>
              </w:num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Uczenie umiejętności radzenia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sobie w trudnej sytuacji.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Realizacja treści związanych z wychowaniem do życia w rodzinie.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psychologiczno- pedagogiczna w zakresie uzależnień.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działań służących promocji zdrowego stylu życia.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negatywnych skutków używania środków odurzających ( dopalacze, narkotyki, alkohol, papierosy) na organizm człowieka.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Radzenie sobie ze stresem.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Przygotowanie oferty zajęć rozwijających zainteresowania i uzdolnienia, jako alternatywnej pozytywnej formy działalności zaspakajającej ważne potrzeby, w szczególności potrzebę podniesienia samooceny, sukcesu, przynależności i satysfakcji życiowej.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Kształtowanie i wzmacnianie norm przeciwnych używaniu środków i substancji psychoaktywnych, a także norm przeciwnych podejmowaniu innych zachowań ryzykownych.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Doskonalenie zawodowe nauczycieli i wychowawców w zakresie realizacji szkolnej interwencji profilaktycznej  w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przypadku podejmowania przez uczniów i wychowanków zachowań ryzykownych.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Systematyczna kontrola czystości i higieny.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Basen, dodatkowe zajęcia ruchowe, zajęcia gimnastyki korekcyjnej.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Pogadanki, filmy edukacyjne, plakaty.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Lekcje WDŻ.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Spotkania z pedagogiem, psychologiem, warsztaty psychoedukacyjne.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Realizacja programu ,,Owoce w szkole” i ,,Szklanka mleka”, lekcje przyrody, zajęcia z edukacji społecznej. pogadanki, filmy  na temat otyłości, anoreksji, bulimii,  apel o zdrowym odżywianiu, udział w konkursach, projektach dotyczących promocji zdrowego stylu życia.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Pogadanki, warsztaty, pedagogizacja rodziców na temat uzależnień dzieci i młodzieży,</w:t>
            </w:r>
          </w:p>
          <w:p w:rsidR="002055F7" w:rsidRDefault="002055F7" w:rsidP="00EC1CB1">
            <w:pPr>
              <w:pStyle w:val="Akapitzlist"/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Udział w programach profilaktycznych,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Zapoznanie nauczycieli, uczniów, rodziców z  materiałami ORE dotyczącymi profilaktyki narkomanii w szkole,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Udział w  konkursach ogłaszanych przez Sanepid i inne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instytucje,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Filmy edukacyjne dla dzieci i rodziców,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Odgrywanie scenek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dramowych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na lekcjach wychowawczych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Nauczyciele przyrody, wychowania do życia w rodzinie, wychowawcy, higienistka, pedagog, psycholog, rodzice, Sanepid, inne instytucje.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uczniowie przychodzą do szkoły czyści, zadbani,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uczniowie uczestniczą w zajęciach na basenie, w zajęciach gimnastyki korekcyjnej, w zajęciach dodatkowych oferowanych przez szkołę promujących zdrowy styl życia, (piłka nożna, siatkówka)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stosują zachowania asertywne,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posiadają wiedzę z zakresu biologii człowieka,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śmiało zwracają się ze swoimi problemami do wychowawcy, pedagoga, psychologa,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potrafią ułożyć zdrowy jadłospis,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piją mleko i spożywają dużo owoców i warzyw,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unikają spożywania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słodyczy,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odżywiają się zdrowo.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uczniowie znają negatywne skutki zażywania substancji psychoaktywnych, odurzających i odmawiają ich brania, jeśli są im oferowane,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biorą czynny udział w zajęciach doszkalających w tym temacie,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rodzice nabywają wiedzy o skutkach zażywania tych trujących środków, potrafią chronić swoje dzieci przed ich zażywaniem, czy nawet kontaktem,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- wypracowanie sposobów radzenia sobie ze stresem, unikanie sytuacji stresogennych, rozładowywanie napięć podczas uprawiania sportu</w:t>
            </w:r>
          </w:p>
        </w:tc>
      </w:tr>
      <w:tr w:rsidR="002055F7" w:rsidTr="00EC1CB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5.Zapobieganie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zachowaniom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agresywnym.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 Działania profilaktyczne wśród uczniów o specjalnych potrzebach edukacyjnych.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autoSpaceDE w:val="0"/>
              <w:snapToGrid w:val="0"/>
              <w:rPr>
                <w:rFonts w:eastAsia="Calibri" w:cs="Times New Roman"/>
                <w:bCs/>
                <w:color w:val="000000"/>
              </w:rPr>
            </w:pP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Uświadamianie dzieciom, że wszelkie zjawiska przemocy są naruszeniem dóbr i praw człowieka.</w:t>
            </w:r>
          </w:p>
          <w:p w:rsidR="002055F7" w:rsidRDefault="002055F7" w:rsidP="00EC1CB1">
            <w:pPr>
              <w:pStyle w:val="Akapitzlist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055F7" w:rsidRDefault="002055F7" w:rsidP="00EC1CB1">
            <w:pPr>
              <w:pStyle w:val="Standard"/>
              <w:autoSpaceDE w:val="0"/>
              <w:rPr>
                <w:rFonts w:eastAsia="Calibri" w:cs="Times New Roman"/>
                <w:bCs/>
                <w:color w:val="000000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  <w:p w:rsidR="002055F7" w:rsidRDefault="002055F7" w:rsidP="00EC1CB1">
            <w:pPr>
              <w:pStyle w:val="Standard"/>
              <w:numPr>
                <w:ilvl w:val="0"/>
                <w:numId w:val="27"/>
              </w:numPr>
            </w:pPr>
            <w:r>
              <w:rPr>
                <w:rFonts w:eastAsia="Calibri" w:cs="Times New Roman"/>
              </w:rPr>
              <w:t>Włączenie (w razie potrzeby) do IPET-u działań z zakresu przeciwdziałania używaniu  środków i substancji psychoaktywnych i innych.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Zapoznanie z Konwencją Praw Dziecka na lekcjach wychowawczych,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Pogadanki, filmy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edukacyjne,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Odgrywanie scenek ukazujących agresję, słowną, fizyczną, psychiczną, omawianie uczuć, jakie dominowały u dzieci podczas bycia agresorem, bądź ofiarą,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Wychowawcy,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nauczyciele, rodzice,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pedagog, psycholog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- uczniowie znają swoje prawa, potrafią zwrócić się o pomoc do odpowiednich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ludzi, gdy czują się zagrożeni,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-mają świadomość, że są odpowiedzialni za bezpieczeństwo własne i innych,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nie stosują przemocy, agresji wobec innych,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umieją polubownie załatwić swoje sprawy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</w:tr>
      <w:tr w:rsidR="002055F7" w:rsidTr="00EC1CB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7. Działania  na rzecz przyrody i środowiska naturalnego.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zajęć edukacyjnych z przyrody w terenie.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Kształtowanie potrzeby dbałości o własne środowisko poprzez organizowanie proekologicznych akcji,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konkursach ekologicznych.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wycieczek krajoznawczych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Wycieczki na terenie naszego miasta - do parku na Winiarach, nad Pilicę,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Udział w akcjach ,,Sprzątanie świata”, zbiórka zużytych baterii, makulatury, zbieranie plastikowych nakrętek,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Organizowanie i branie udziału w konkursach ekologicznych, tworzenie plakatów związanych z ekologią,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7"/>
              </w:numPr>
              <w:autoSpaceDE w:val="0"/>
              <w:spacing w:after="0" w:line="240" w:lineRule="auto"/>
              <w:ind w:left="4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Realizacja tematyki lekcyjnej dotyczącej ekologii,</w:t>
            </w:r>
          </w:p>
          <w:p w:rsidR="002055F7" w:rsidRDefault="002055F7" w:rsidP="00EC1CB1">
            <w:pPr>
              <w:pStyle w:val="Standard"/>
              <w:ind w:left="44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 xml:space="preserve">      wyjazdy na wycieczki  </w:t>
            </w:r>
          </w:p>
          <w:p w:rsidR="002055F7" w:rsidRDefault="002055F7" w:rsidP="00EC1CB1">
            <w:pPr>
              <w:pStyle w:val="Standard"/>
              <w:ind w:left="44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 xml:space="preserve">      krajoznawcze- zwiedzanie</w:t>
            </w:r>
          </w:p>
          <w:p w:rsidR="002055F7" w:rsidRDefault="002055F7" w:rsidP="00EC1CB1">
            <w:pPr>
              <w:pStyle w:val="Standard"/>
              <w:ind w:left="44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 xml:space="preserve">      ciekawych zakątków naszego</w:t>
            </w:r>
          </w:p>
          <w:p w:rsidR="002055F7" w:rsidRDefault="002055F7" w:rsidP="00EC1CB1">
            <w:pPr>
              <w:pStyle w:val="Standard"/>
              <w:ind w:left="44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 xml:space="preserve">      kraju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Nauczyciele przyrody, wychowawcy, rodzice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uczniowie znają swoje miasto, wiedzą, gdzie mogą wypocząć i zrelaksować się,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biorą czynny udział w akcjach ekologicznych, mają świadomość, że w taki sposób mogą pomóc Ziemi przetrwać,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promują naszą szkołę podczas uczestniczenia w różnych konkursach na terenie gminy i powiatu,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przyswajają wiedzę ekologiczną i potrafią ją zastosować w swoim życiu (oszczędzanie wody podczas suszy, oszczędzanie energii elektrycznej, segregowanie śmieci)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- znają wiele atrakcyjnych miejsc w naszym kraju, gdzie przyroda stworzyła piękne krajobrazy.</w:t>
            </w:r>
          </w:p>
        </w:tc>
      </w:tr>
    </w:tbl>
    <w:p w:rsidR="002055F7" w:rsidRDefault="002055F7" w:rsidP="002055F7">
      <w:pPr>
        <w:pStyle w:val="Standard"/>
        <w:rPr>
          <w:rFonts w:cs="Times New Roman"/>
        </w:rPr>
      </w:pPr>
    </w:p>
    <w:p w:rsidR="002055F7" w:rsidRDefault="002055F7" w:rsidP="002055F7">
      <w:pPr>
        <w:pStyle w:val="Standard"/>
        <w:rPr>
          <w:rFonts w:cs="Times New Roman"/>
        </w:rPr>
      </w:pPr>
    </w:p>
    <w:p w:rsidR="002055F7" w:rsidRDefault="002055F7" w:rsidP="002055F7">
      <w:pPr>
        <w:pStyle w:val="Akapitzlist"/>
        <w:numPr>
          <w:ilvl w:val="2"/>
          <w:numId w:val="13"/>
        </w:numPr>
        <w:autoSpaceDE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Współpraca z rodzicami.</w:t>
      </w:r>
    </w:p>
    <w:tbl>
      <w:tblPr>
        <w:tblW w:w="1480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0"/>
        <w:gridCol w:w="4572"/>
        <w:gridCol w:w="3682"/>
        <w:gridCol w:w="1716"/>
        <w:gridCol w:w="2956"/>
      </w:tblGrid>
      <w:tr w:rsidR="002055F7" w:rsidTr="00EC1CB1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Cele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Zadania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Sposoby realizacji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Odpowiedzialni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Oczekiwane efekty działań programu</w:t>
            </w:r>
          </w:p>
        </w:tc>
      </w:tr>
      <w:tr w:rsidR="002055F7" w:rsidTr="00EC1CB1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1.Aktywne współdziałanie rodziców ze szkołą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Informowanie rodziców o postępach dzieci i ich zachowaniu,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8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Angażowanie rodziców do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współpracy ze szkołą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8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potrzeb i oczekiwań rodziców wobec szkoły.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9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rodziców  ze Statutem,  programami szkolnymi, planami wychowawcy klasowego, wewnątrzszkolnym systemem oceniania.  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9"/>
              </w:numPr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Zapobieganie patologiom, uzależnieniom oraz eliminowanie ich skutków.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numPr>
                <w:ilvl w:val="0"/>
                <w:numId w:val="29"/>
              </w:numPr>
              <w:autoSpaceDE w:val="0"/>
              <w:snapToGri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wychowawców z rodzicami na zebraniach klasowych i w pierwsze wtorki miesiąca.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9"/>
              </w:numPr>
              <w:autoSpaceDE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imprez szkolnych, klasowych, wyjścia na basen, wyjazdy na wycieczki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9"/>
              </w:numPr>
              <w:autoSpaceDE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Ankiety,  wywiady, rozmowy.  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9"/>
              </w:numPr>
              <w:autoSpaceDE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dokumentów szkoły na pierwszym zebraniu z rodzicami, udostępnienie strony internetowej szkoły, gdzie te dokumenty są zawarte,</w:t>
            </w:r>
          </w:p>
          <w:p w:rsidR="002055F7" w:rsidRDefault="002055F7" w:rsidP="00EC1CB1">
            <w:pPr>
              <w:pStyle w:val="Akapitzlist"/>
              <w:numPr>
                <w:ilvl w:val="0"/>
                <w:numId w:val="29"/>
              </w:numPr>
              <w:autoSpaceDE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Warsztaty psychoterapeutyczne, szkolenia, pedagogizacja rodziców na zebraniach klasowych, spotkania z psychologiem, pedagogiem.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Standard"/>
              <w:snapToGrid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Dyrekcja, pedagog szkolny, nauczyciele, rodzice.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F7" w:rsidRDefault="002055F7" w:rsidP="00EC1CB1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rodzice otrzymują pełną informację zwrotną o swoich dzieciach,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rodzice chętnie pomagają nauczycielom w organizowaniu imprez i uroczystości szkolnych, wyjściach na basen, wyjazdach na wycieczki,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wnioski z ankiet, wywiadów z rodzicami są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brane pod uwagę , podczas konstruowania programów szkoły,</w:t>
            </w:r>
          </w:p>
          <w:p w:rsidR="002055F7" w:rsidRDefault="002055F7" w:rsidP="00EC1CB1">
            <w:pPr>
              <w:pStyle w:val="Akapitzlist"/>
              <w:autoSpaceDE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rodzice znają dokumenty szkoły, wiedzą, że oni sami przyczyniają się do tworzenia  treści zawartych w tych dokumentach,</w:t>
            </w:r>
          </w:p>
          <w:p w:rsidR="002055F7" w:rsidRDefault="002055F7" w:rsidP="00EC1CB1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biorą udział w szkoleniach, warsztatach, pedagogizacjach, na których uczą się jak zapobiegać uzależnieniom ich dzieci oraz jak eliminować ich skutki.</w:t>
            </w:r>
          </w:p>
        </w:tc>
      </w:tr>
    </w:tbl>
    <w:p w:rsidR="002055F7" w:rsidRDefault="002055F7" w:rsidP="002055F7">
      <w:pPr>
        <w:pStyle w:val="Akapitzlist"/>
        <w:autoSpaceDE w:val="0"/>
        <w:spacing w:line="36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55F7" w:rsidRDefault="002055F7" w:rsidP="002055F7">
      <w:pPr>
        <w:pStyle w:val="Akapitzlist"/>
        <w:autoSpaceDE w:val="0"/>
        <w:spacing w:line="36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Program podlega co rocznej ewaluacji. Program profilaktyki dla Publicznej Szkoły Podstawowej nr 2 im. K. Pułaskiego w Warce opracował zespół w składzie:</w:t>
      </w:r>
    </w:p>
    <w:p w:rsidR="002055F7" w:rsidRDefault="002055F7" w:rsidP="002055F7">
      <w:pPr>
        <w:pStyle w:val="Akapitzlist"/>
        <w:autoSpaceDE w:val="0"/>
        <w:spacing w:line="36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Elżbieta Pacholska – nauczyciel edukacji wczesnoszkolnej</w:t>
      </w:r>
    </w:p>
    <w:p w:rsidR="002055F7" w:rsidRDefault="002055F7" w:rsidP="002055F7">
      <w:pPr>
        <w:pStyle w:val="Akapitzlist"/>
        <w:autoSpaceDE w:val="0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Kamila Wilczyńska- nauczyciel języka polskiego</w:t>
      </w:r>
    </w:p>
    <w:p w:rsidR="002055F7" w:rsidRDefault="002055F7" w:rsidP="002055F7">
      <w:pPr>
        <w:pStyle w:val="Akapitzlist"/>
        <w:autoSpaceDE w:val="0"/>
        <w:spacing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55F7" w:rsidRDefault="002055F7" w:rsidP="002055F7">
      <w:pPr>
        <w:pStyle w:val="Akapitzlist"/>
        <w:autoSpaceDE w:val="0"/>
        <w:spacing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55F7" w:rsidRDefault="002055F7" w:rsidP="002055F7">
      <w:pPr>
        <w:pStyle w:val="Akapitzlist"/>
        <w:autoSpaceDE w:val="0"/>
        <w:spacing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55F7" w:rsidRDefault="002055F7" w:rsidP="002055F7">
      <w:pPr>
        <w:pStyle w:val="Akapitzlist"/>
        <w:autoSpaceDE w:val="0"/>
        <w:spacing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5B9D" w:rsidRDefault="005A5B9D"/>
    <w:sectPr w:rsidR="005A5B9D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, 'Times New R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B90"/>
    <w:multiLevelType w:val="multilevel"/>
    <w:tmpl w:val="E81ABF20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A80CF5"/>
    <w:multiLevelType w:val="multilevel"/>
    <w:tmpl w:val="8E8C0E7A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C72B7C"/>
    <w:multiLevelType w:val="multilevel"/>
    <w:tmpl w:val="BB8444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75538D"/>
    <w:multiLevelType w:val="multilevel"/>
    <w:tmpl w:val="9CC4A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9D67820"/>
    <w:multiLevelType w:val="multilevel"/>
    <w:tmpl w:val="E55A2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A7025A6"/>
    <w:multiLevelType w:val="multilevel"/>
    <w:tmpl w:val="FD56760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B9805FD"/>
    <w:multiLevelType w:val="multilevel"/>
    <w:tmpl w:val="B6F8E850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BE870A4"/>
    <w:multiLevelType w:val="multilevel"/>
    <w:tmpl w:val="35E89446"/>
    <w:styleLink w:val="WW8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2BC7229"/>
    <w:multiLevelType w:val="multilevel"/>
    <w:tmpl w:val="ADE24B64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5226C1A"/>
    <w:multiLevelType w:val="multilevel"/>
    <w:tmpl w:val="FB7C7BB2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6FC663E"/>
    <w:multiLevelType w:val="multilevel"/>
    <w:tmpl w:val="3AEAA584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CC97D3D"/>
    <w:multiLevelType w:val="multilevel"/>
    <w:tmpl w:val="DCF2DEB8"/>
    <w:styleLink w:val="WW8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>
    <w:nsid w:val="1E136610"/>
    <w:multiLevelType w:val="multilevel"/>
    <w:tmpl w:val="78641636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8855EF"/>
    <w:multiLevelType w:val="multilevel"/>
    <w:tmpl w:val="DAE8B394"/>
    <w:styleLink w:val="WW8Num1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5655C58"/>
    <w:multiLevelType w:val="multilevel"/>
    <w:tmpl w:val="DFDEE9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BA478C8"/>
    <w:multiLevelType w:val="multilevel"/>
    <w:tmpl w:val="B0A412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EE131AD"/>
    <w:multiLevelType w:val="multilevel"/>
    <w:tmpl w:val="E9A63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39219C6"/>
    <w:multiLevelType w:val="multilevel"/>
    <w:tmpl w:val="EF7A9ED6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4F97B5D"/>
    <w:multiLevelType w:val="multilevel"/>
    <w:tmpl w:val="E818631C"/>
    <w:styleLink w:val="WW8Num2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A5A6084"/>
    <w:multiLevelType w:val="multilevel"/>
    <w:tmpl w:val="E69CA226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AB8770A"/>
    <w:multiLevelType w:val="multilevel"/>
    <w:tmpl w:val="180017C6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0302446"/>
    <w:multiLevelType w:val="multilevel"/>
    <w:tmpl w:val="7AC69E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0454AEE"/>
    <w:multiLevelType w:val="multilevel"/>
    <w:tmpl w:val="B4E8C202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b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26974A4"/>
    <w:multiLevelType w:val="multilevel"/>
    <w:tmpl w:val="35D6A028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46A5C00"/>
    <w:multiLevelType w:val="multilevel"/>
    <w:tmpl w:val="4C2A59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7460467"/>
    <w:multiLevelType w:val="multilevel"/>
    <w:tmpl w:val="21284D36"/>
    <w:styleLink w:val="WW8Num25"/>
    <w:lvl w:ilvl="0">
      <w:numFmt w:val="bullet"/>
      <w:lvlText w:val=""/>
      <w:lvlJc w:val="left"/>
      <w:rPr>
        <w:rFonts w:ascii="Symbol" w:hAnsi="Symbol"/>
        <w:b/>
      </w:rPr>
    </w:lvl>
    <w:lvl w:ilvl="1">
      <w:start w:val="8"/>
      <w:numFmt w:val="upperRoman"/>
      <w:lvlText w:val="%2&gt;"/>
      <w:lvlJc w:val="left"/>
    </w:lvl>
    <w:lvl w:ilvl="2">
      <w:start w:val="1"/>
      <w:numFmt w:val="decimal"/>
      <w:lvlText w:val="%3."/>
      <w:lvlJc w:val="left"/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6">
    <w:nsid w:val="4F970FDF"/>
    <w:multiLevelType w:val="multilevel"/>
    <w:tmpl w:val="09E4B1B8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6596A88"/>
    <w:multiLevelType w:val="multilevel"/>
    <w:tmpl w:val="7DAEFAD0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>
    <w:nsid w:val="5B824512"/>
    <w:multiLevelType w:val="multilevel"/>
    <w:tmpl w:val="04FA6D64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F91193A"/>
    <w:multiLevelType w:val="multilevel"/>
    <w:tmpl w:val="164491EA"/>
    <w:styleLink w:val="WW8Num33"/>
    <w:lvl w:ilvl="0">
      <w:numFmt w:val="bullet"/>
      <w:lvlText w:val="o"/>
      <w:lvlJc w:val="left"/>
      <w:rPr>
        <w:rFonts w:ascii="Courier New" w:hAnsi="Courier New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68268BB"/>
    <w:multiLevelType w:val="multilevel"/>
    <w:tmpl w:val="489606D2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BD5976"/>
    <w:multiLevelType w:val="multilevel"/>
    <w:tmpl w:val="B4B2BA34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9970A59"/>
    <w:multiLevelType w:val="multilevel"/>
    <w:tmpl w:val="6FDE24C0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A6453F7"/>
    <w:multiLevelType w:val="multilevel"/>
    <w:tmpl w:val="F1F86682"/>
    <w:styleLink w:val="WW8Num11"/>
    <w:lvl w:ilvl="0">
      <w:numFmt w:val="bullet"/>
      <w:lvlText w:val=""/>
      <w:lvlJc w:val="left"/>
      <w:rPr>
        <w:rFonts w:ascii="Symbol" w:eastAsia="Times New Roman" w:hAnsi="Symbol" w:cs="TimesNewRomanPSMT, 'Times New 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3CD5ADB"/>
    <w:multiLevelType w:val="multilevel"/>
    <w:tmpl w:val="7E08979C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4F52CBF"/>
    <w:multiLevelType w:val="multilevel"/>
    <w:tmpl w:val="93000DD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7F00153"/>
    <w:multiLevelType w:val="multilevel"/>
    <w:tmpl w:val="E0C8F442"/>
    <w:styleLink w:val="WW8Num29"/>
    <w:lvl w:ilvl="0">
      <w:start w:val="1"/>
      <w:numFmt w:val="upperRoman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DF50572"/>
    <w:multiLevelType w:val="multilevel"/>
    <w:tmpl w:val="16180C48"/>
    <w:styleLink w:val="WW8Num3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6"/>
  </w:num>
  <w:num w:numId="2">
    <w:abstractNumId w:val="12"/>
  </w:num>
  <w:num w:numId="3">
    <w:abstractNumId w:val="17"/>
  </w:num>
  <w:num w:numId="4">
    <w:abstractNumId w:val="0"/>
  </w:num>
  <w:num w:numId="5">
    <w:abstractNumId w:val="34"/>
  </w:num>
  <w:num w:numId="6">
    <w:abstractNumId w:val="28"/>
  </w:num>
  <w:num w:numId="7">
    <w:abstractNumId w:val="7"/>
  </w:num>
  <w:num w:numId="8">
    <w:abstractNumId w:val="27"/>
  </w:num>
  <w:num w:numId="9">
    <w:abstractNumId w:val="22"/>
  </w:num>
  <w:num w:numId="10">
    <w:abstractNumId w:val="11"/>
  </w:num>
  <w:num w:numId="11">
    <w:abstractNumId w:val="29"/>
  </w:num>
  <w:num w:numId="12">
    <w:abstractNumId w:val="8"/>
  </w:num>
  <w:num w:numId="13">
    <w:abstractNumId w:val="25"/>
  </w:num>
  <w:num w:numId="14">
    <w:abstractNumId w:val="26"/>
  </w:num>
  <w:num w:numId="15">
    <w:abstractNumId w:val="20"/>
  </w:num>
  <w:num w:numId="16">
    <w:abstractNumId w:val="18"/>
  </w:num>
  <w:num w:numId="17">
    <w:abstractNumId w:val="23"/>
  </w:num>
  <w:num w:numId="18">
    <w:abstractNumId w:val="30"/>
  </w:num>
  <w:num w:numId="19">
    <w:abstractNumId w:val="37"/>
  </w:num>
  <w:num w:numId="20">
    <w:abstractNumId w:val="19"/>
  </w:num>
  <w:num w:numId="21">
    <w:abstractNumId w:val="9"/>
  </w:num>
  <w:num w:numId="22">
    <w:abstractNumId w:val="35"/>
  </w:num>
  <w:num w:numId="23">
    <w:abstractNumId w:val="31"/>
  </w:num>
  <w:num w:numId="24">
    <w:abstractNumId w:val="6"/>
  </w:num>
  <w:num w:numId="25">
    <w:abstractNumId w:val="33"/>
  </w:num>
  <w:num w:numId="26">
    <w:abstractNumId w:val="1"/>
  </w:num>
  <w:num w:numId="27">
    <w:abstractNumId w:val="32"/>
  </w:num>
  <w:num w:numId="28">
    <w:abstractNumId w:val="10"/>
  </w:num>
  <w:num w:numId="29">
    <w:abstractNumId w:val="13"/>
  </w:num>
  <w:num w:numId="30">
    <w:abstractNumId w:val="36"/>
    <w:lvlOverride w:ilvl="0">
      <w:startOverride w:val="1"/>
    </w:lvlOverride>
  </w:num>
  <w:num w:numId="31">
    <w:abstractNumId w:val="12"/>
  </w:num>
  <w:num w:numId="32">
    <w:abstractNumId w:val="17"/>
  </w:num>
  <w:num w:numId="33">
    <w:abstractNumId w:val="0"/>
  </w:num>
  <w:num w:numId="34">
    <w:abstractNumId w:val="34"/>
  </w:num>
  <w:num w:numId="35">
    <w:abstractNumId w:val="28"/>
  </w:num>
  <w:num w:numId="36">
    <w:abstractNumId w:val="7"/>
  </w:num>
  <w:num w:numId="37">
    <w:abstractNumId w:val="27"/>
  </w:num>
  <w:num w:numId="38">
    <w:abstractNumId w:val="22"/>
  </w:num>
  <w:num w:numId="39">
    <w:abstractNumId w:val="11"/>
  </w:num>
  <w:num w:numId="40">
    <w:abstractNumId w:val="29"/>
  </w:num>
  <w:num w:numId="41">
    <w:abstractNumId w:val="8"/>
  </w:num>
  <w:num w:numId="42">
    <w:abstractNumId w:val="25"/>
  </w:num>
  <w:num w:numId="43">
    <w:abstractNumId w:val="26"/>
  </w:num>
  <w:num w:numId="44">
    <w:abstractNumId w:val="4"/>
  </w:num>
  <w:num w:numId="45">
    <w:abstractNumId w:val="15"/>
  </w:num>
  <w:num w:numId="46">
    <w:abstractNumId w:val="3"/>
  </w:num>
  <w:num w:numId="47">
    <w:abstractNumId w:val="18"/>
  </w:num>
  <w:num w:numId="48">
    <w:abstractNumId w:val="23"/>
  </w:num>
  <w:num w:numId="49">
    <w:abstractNumId w:val="30"/>
  </w:num>
  <w:num w:numId="50">
    <w:abstractNumId w:val="37"/>
  </w:num>
  <w:num w:numId="51">
    <w:abstractNumId w:val="19"/>
  </w:num>
  <w:num w:numId="52">
    <w:abstractNumId w:val="21"/>
  </w:num>
  <w:num w:numId="53">
    <w:abstractNumId w:val="20"/>
  </w:num>
  <w:num w:numId="54">
    <w:abstractNumId w:val="5"/>
  </w:num>
  <w:num w:numId="55">
    <w:abstractNumId w:val="24"/>
  </w:num>
  <w:num w:numId="56">
    <w:abstractNumId w:val="16"/>
  </w:num>
  <w:num w:numId="57">
    <w:abstractNumId w:val="14"/>
  </w:num>
  <w:num w:numId="58">
    <w:abstractNumId w:val="2"/>
  </w:num>
  <w:num w:numId="59">
    <w:abstractNumId w:val="9"/>
  </w:num>
  <w:num w:numId="60">
    <w:abstractNumId w:val="35"/>
  </w:num>
  <w:num w:numId="61">
    <w:abstractNumId w:val="31"/>
  </w:num>
  <w:num w:numId="62">
    <w:abstractNumId w:val="6"/>
  </w:num>
  <w:num w:numId="63">
    <w:abstractNumId w:val="33"/>
  </w:num>
  <w:num w:numId="64">
    <w:abstractNumId w:val="1"/>
  </w:num>
  <w:num w:numId="65">
    <w:abstractNumId w:val="3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2C"/>
    <w:rsid w:val="002055F7"/>
    <w:rsid w:val="003E6BD1"/>
    <w:rsid w:val="005A5B9D"/>
    <w:rsid w:val="0087352C"/>
    <w:rsid w:val="00BA4523"/>
    <w:rsid w:val="00CE18B7"/>
    <w:rsid w:val="00E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55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Standard"/>
    <w:next w:val="Standard"/>
    <w:link w:val="Nagwek3Znak"/>
    <w:rsid w:val="002055F7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055F7"/>
    <w:rPr>
      <w:rFonts w:ascii="Cambria" w:eastAsia="Times New Roman" w:hAnsi="Cambria" w:cs="Times New Roman"/>
      <w:b/>
      <w:bCs/>
      <w:color w:val="4F81BD"/>
      <w:kern w:val="3"/>
      <w:lang w:eastAsia="pl-PL"/>
    </w:rPr>
  </w:style>
  <w:style w:type="paragraph" w:customStyle="1" w:styleId="Standard">
    <w:name w:val="Standard"/>
    <w:rsid w:val="002055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055F7"/>
    <w:pPr>
      <w:spacing w:after="120"/>
    </w:pPr>
  </w:style>
  <w:style w:type="paragraph" w:styleId="Akapitzlist">
    <w:name w:val="List Paragraph"/>
    <w:basedOn w:val="Standard"/>
    <w:rsid w:val="002055F7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Standard"/>
    <w:rsid w:val="002055F7"/>
    <w:pPr>
      <w:spacing w:before="280" w:after="119"/>
    </w:pPr>
    <w:rPr>
      <w:color w:val="000000"/>
    </w:rPr>
  </w:style>
  <w:style w:type="paragraph" w:customStyle="1" w:styleId="Tekstpodstawowyzwciciem1">
    <w:name w:val="Tekst podstawowy z wcięciem1"/>
    <w:basedOn w:val="Textbody"/>
    <w:rsid w:val="002055F7"/>
    <w:pPr>
      <w:spacing w:after="200" w:line="276" w:lineRule="auto"/>
      <w:ind w:firstLine="360"/>
    </w:pPr>
    <w:rPr>
      <w:rFonts w:ascii="Calibri" w:eastAsia="Calibri" w:hAnsi="Calibri" w:cs="Times New Roman"/>
      <w:sz w:val="22"/>
      <w:szCs w:val="22"/>
    </w:rPr>
  </w:style>
  <w:style w:type="numbering" w:customStyle="1" w:styleId="WW8Num29">
    <w:name w:val="WW8Num29"/>
    <w:basedOn w:val="Bezlisty"/>
    <w:rsid w:val="002055F7"/>
    <w:pPr>
      <w:numPr>
        <w:numId w:val="1"/>
      </w:numPr>
    </w:pPr>
  </w:style>
  <w:style w:type="numbering" w:customStyle="1" w:styleId="WW8Num34">
    <w:name w:val="WW8Num34"/>
    <w:basedOn w:val="Bezlisty"/>
    <w:rsid w:val="002055F7"/>
    <w:pPr>
      <w:numPr>
        <w:numId w:val="2"/>
      </w:numPr>
    </w:pPr>
  </w:style>
  <w:style w:type="numbering" w:customStyle="1" w:styleId="WW8Num28">
    <w:name w:val="WW8Num28"/>
    <w:basedOn w:val="Bezlisty"/>
    <w:rsid w:val="002055F7"/>
    <w:pPr>
      <w:numPr>
        <w:numId w:val="3"/>
      </w:numPr>
    </w:pPr>
  </w:style>
  <w:style w:type="numbering" w:customStyle="1" w:styleId="WW8Num4">
    <w:name w:val="WW8Num4"/>
    <w:basedOn w:val="Bezlisty"/>
    <w:rsid w:val="002055F7"/>
    <w:pPr>
      <w:numPr>
        <w:numId w:val="4"/>
      </w:numPr>
    </w:pPr>
  </w:style>
  <w:style w:type="numbering" w:customStyle="1" w:styleId="WW8Num26">
    <w:name w:val="WW8Num26"/>
    <w:basedOn w:val="Bezlisty"/>
    <w:rsid w:val="002055F7"/>
    <w:pPr>
      <w:numPr>
        <w:numId w:val="5"/>
      </w:numPr>
    </w:pPr>
  </w:style>
  <w:style w:type="numbering" w:customStyle="1" w:styleId="WW8Num8">
    <w:name w:val="WW8Num8"/>
    <w:basedOn w:val="Bezlisty"/>
    <w:rsid w:val="002055F7"/>
    <w:pPr>
      <w:numPr>
        <w:numId w:val="6"/>
      </w:numPr>
    </w:pPr>
  </w:style>
  <w:style w:type="numbering" w:customStyle="1" w:styleId="WW8Num30">
    <w:name w:val="WW8Num30"/>
    <w:basedOn w:val="Bezlisty"/>
    <w:rsid w:val="002055F7"/>
    <w:pPr>
      <w:numPr>
        <w:numId w:val="7"/>
      </w:numPr>
    </w:pPr>
  </w:style>
  <w:style w:type="numbering" w:customStyle="1" w:styleId="WW8Num23">
    <w:name w:val="WW8Num23"/>
    <w:basedOn w:val="Bezlisty"/>
    <w:rsid w:val="002055F7"/>
    <w:pPr>
      <w:numPr>
        <w:numId w:val="8"/>
      </w:numPr>
    </w:pPr>
  </w:style>
  <w:style w:type="numbering" w:customStyle="1" w:styleId="WW8Num19">
    <w:name w:val="WW8Num19"/>
    <w:basedOn w:val="Bezlisty"/>
    <w:rsid w:val="002055F7"/>
    <w:pPr>
      <w:numPr>
        <w:numId w:val="9"/>
      </w:numPr>
    </w:pPr>
  </w:style>
  <w:style w:type="numbering" w:customStyle="1" w:styleId="WW8Num22">
    <w:name w:val="WW8Num22"/>
    <w:basedOn w:val="Bezlisty"/>
    <w:rsid w:val="002055F7"/>
    <w:pPr>
      <w:numPr>
        <w:numId w:val="10"/>
      </w:numPr>
    </w:pPr>
  </w:style>
  <w:style w:type="numbering" w:customStyle="1" w:styleId="WW8Num33">
    <w:name w:val="WW8Num33"/>
    <w:basedOn w:val="Bezlisty"/>
    <w:rsid w:val="002055F7"/>
    <w:pPr>
      <w:numPr>
        <w:numId w:val="11"/>
      </w:numPr>
    </w:pPr>
  </w:style>
  <w:style w:type="numbering" w:customStyle="1" w:styleId="WW8Num18">
    <w:name w:val="WW8Num18"/>
    <w:basedOn w:val="Bezlisty"/>
    <w:rsid w:val="002055F7"/>
    <w:pPr>
      <w:numPr>
        <w:numId w:val="12"/>
      </w:numPr>
    </w:pPr>
  </w:style>
  <w:style w:type="numbering" w:customStyle="1" w:styleId="WW8Num25">
    <w:name w:val="WW8Num25"/>
    <w:basedOn w:val="Bezlisty"/>
    <w:rsid w:val="002055F7"/>
    <w:pPr>
      <w:numPr>
        <w:numId w:val="13"/>
      </w:numPr>
    </w:pPr>
  </w:style>
  <w:style w:type="numbering" w:customStyle="1" w:styleId="WW8Num9">
    <w:name w:val="WW8Num9"/>
    <w:basedOn w:val="Bezlisty"/>
    <w:rsid w:val="002055F7"/>
    <w:pPr>
      <w:numPr>
        <w:numId w:val="14"/>
      </w:numPr>
    </w:pPr>
  </w:style>
  <w:style w:type="numbering" w:customStyle="1" w:styleId="WW8Num20">
    <w:name w:val="WW8Num20"/>
    <w:basedOn w:val="Bezlisty"/>
    <w:rsid w:val="002055F7"/>
    <w:pPr>
      <w:numPr>
        <w:numId w:val="15"/>
      </w:numPr>
    </w:pPr>
  </w:style>
  <w:style w:type="numbering" w:customStyle="1" w:styleId="WW8Num27">
    <w:name w:val="WW8Num27"/>
    <w:basedOn w:val="Bezlisty"/>
    <w:rsid w:val="002055F7"/>
    <w:pPr>
      <w:numPr>
        <w:numId w:val="16"/>
      </w:numPr>
    </w:pPr>
  </w:style>
  <w:style w:type="numbering" w:customStyle="1" w:styleId="WW8Num6">
    <w:name w:val="WW8Num6"/>
    <w:basedOn w:val="Bezlisty"/>
    <w:rsid w:val="002055F7"/>
    <w:pPr>
      <w:numPr>
        <w:numId w:val="17"/>
      </w:numPr>
    </w:pPr>
  </w:style>
  <w:style w:type="numbering" w:customStyle="1" w:styleId="WW8Num31">
    <w:name w:val="WW8Num31"/>
    <w:basedOn w:val="Bezlisty"/>
    <w:rsid w:val="002055F7"/>
    <w:pPr>
      <w:numPr>
        <w:numId w:val="18"/>
      </w:numPr>
    </w:pPr>
  </w:style>
  <w:style w:type="numbering" w:customStyle="1" w:styleId="WW8Num32">
    <w:name w:val="WW8Num32"/>
    <w:basedOn w:val="Bezlisty"/>
    <w:rsid w:val="002055F7"/>
    <w:pPr>
      <w:numPr>
        <w:numId w:val="19"/>
      </w:numPr>
    </w:pPr>
  </w:style>
  <w:style w:type="numbering" w:customStyle="1" w:styleId="WW8Num7">
    <w:name w:val="WW8Num7"/>
    <w:basedOn w:val="Bezlisty"/>
    <w:rsid w:val="002055F7"/>
    <w:pPr>
      <w:numPr>
        <w:numId w:val="20"/>
      </w:numPr>
    </w:pPr>
  </w:style>
  <w:style w:type="numbering" w:customStyle="1" w:styleId="WW8Num12">
    <w:name w:val="WW8Num12"/>
    <w:basedOn w:val="Bezlisty"/>
    <w:rsid w:val="002055F7"/>
    <w:pPr>
      <w:numPr>
        <w:numId w:val="21"/>
      </w:numPr>
    </w:pPr>
  </w:style>
  <w:style w:type="numbering" w:customStyle="1" w:styleId="WW8Num2">
    <w:name w:val="WW8Num2"/>
    <w:basedOn w:val="Bezlisty"/>
    <w:rsid w:val="002055F7"/>
    <w:pPr>
      <w:numPr>
        <w:numId w:val="22"/>
      </w:numPr>
    </w:pPr>
  </w:style>
  <w:style w:type="numbering" w:customStyle="1" w:styleId="WW8Num5">
    <w:name w:val="WW8Num5"/>
    <w:basedOn w:val="Bezlisty"/>
    <w:rsid w:val="002055F7"/>
    <w:pPr>
      <w:numPr>
        <w:numId w:val="23"/>
      </w:numPr>
    </w:pPr>
  </w:style>
  <w:style w:type="numbering" w:customStyle="1" w:styleId="WW8Num16">
    <w:name w:val="WW8Num16"/>
    <w:basedOn w:val="Bezlisty"/>
    <w:rsid w:val="002055F7"/>
    <w:pPr>
      <w:numPr>
        <w:numId w:val="24"/>
      </w:numPr>
    </w:pPr>
  </w:style>
  <w:style w:type="numbering" w:customStyle="1" w:styleId="WW8Num11">
    <w:name w:val="WW8Num11"/>
    <w:basedOn w:val="Bezlisty"/>
    <w:rsid w:val="002055F7"/>
    <w:pPr>
      <w:numPr>
        <w:numId w:val="25"/>
      </w:numPr>
    </w:pPr>
  </w:style>
  <w:style w:type="numbering" w:customStyle="1" w:styleId="WW8Num15">
    <w:name w:val="WW8Num15"/>
    <w:basedOn w:val="Bezlisty"/>
    <w:rsid w:val="002055F7"/>
    <w:pPr>
      <w:numPr>
        <w:numId w:val="26"/>
      </w:numPr>
    </w:pPr>
  </w:style>
  <w:style w:type="numbering" w:customStyle="1" w:styleId="WW8Num10">
    <w:name w:val="WW8Num10"/>
    <w:basedOn w:val="Bezlisty"/>
    <w:rsid w:val="002055F7"/>
    <w:pPr>
      <w:numPr>
        <w:numId w:val="27"/>
      </w:numPr>
    </w:pPr>
  </w:style>
  <w:style w:type="numbering" w:customStyle="1" w:styleId="WW8Num17">
    <w:name w:val="WW8Num17"/>
    <w:basedOn w:val="Bezlisty"/>
    <w:rsid w:val="002055F7"/>
    <w:pPr>
      <w:numPr>
        <w:numId w:val="28"/>
      </w:numPr>
    </w:pPr>
  </w:style>
  <w:style w:type="numbering" w:customStyle="1" w:styleId="WW8Num14">
    <w:name w:val="WW8Num14"/>
    <w:basedOn w:val="Bezlisty"/>
    <w:rsid w:val="002055F7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55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Standard"/>
    <w:next w:val="Standard"/>
    <w:link w:val="Nagwek3Znak"/>
    <w:rsid w:val="002055F7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055F7"/>
    <w:rPr>
      <w:rFonts w:ascii="Cambria" w:eastAsia="Times New Roman" w:hAnsi="Cambria" w:cs="Times New Roman"/>
      <w:b/>
      <w:bCs/>
      <w:color w:val="4F81BD"/>
      <w:kern w:val="3"/>
      <w:lang w:eastAsia="pl-PL"/>
    </w:rPr>
  </w:style>
  <w:style w:type="paragraph" w:customStyle="1" w:styleId="Standard">
    <w:name w:val="Standard"/>
    <w:rsid w:val="002055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055F7"/>
    <w:pPr>
      <w:spacing w:after="120"/>
    </w:pPr>
  </w:style>
  <w:style w:type="paragraph" w:styleId="Akapitzlist">
    <w:name w:val="List Paragraph"/>
    <w:basedOn w:val="Standard"/>
    <w:rsid w:val="002055F7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Standard"/>
    <w:rsid w:val="002055F7"/>
    <w:pPr>
      <w:spacing w:before="280" w:after="119"/>
    </w:pPr>
    <w:rPr>
      <w:color w:val="000000"/>
    </w:rPr>
  </w:style>
  <w:style w:type="paragraph" w:customStyle="1" w:styleId="Tekstpodstawowyzwciciem1">
    <w:name w:val="Tekst podstawowy z wcięciem1"/>
    <w:basedOn w:val="Textbody"/>
    <w:rsid w:val="002055F7"/>
    <w:pPr>
      <w:spacing w:after="200" w:line="276" w:lineRule="auto"/>
      <w:ind w:firstLine="360"/>
    </w:pPr>
    <w:rPr>
      <w:rFonts w:ascii="Calibri" w:eastAsia="Calibri" w:hAnsi="Calibri" w:cs="Times New Roman"/>
      <w:sz w:val="22"/>
      <w:szCs w:val="22"/>
    </w:rPr>
  </w:style>
  <w:style w:type="numbering" w:customStyle="1" w:styleId="WW8Num29">
    <w:name w:val="WW8Num29"/>
    <w:basedOn w:val="Bezlisty"/>
    <w:rsid w:val="002055F7"/>
    <w:pPr>
      <w:numPr>
        <w:numId w:val="1"/>
      </w:numPr>
    </w:pPr>
  </w:style>
  <w:style w:type="numbering" w:customStyle="1" w:styleId="WW8Num34">
    <w:name w:val="WW8Num34"/>
    <w:basedOn w:val="Bezlisty"/>
    <w:rsid w:val="002055F7"/>
    <w:pPr>
      <w:numPr>
        <w:numId w:val="2"/>
      </w:numPr>
    </w:pPr>
  </w:style>
  <w:style w:type="numbering" w:customStyle="1" w:styleId="WW8Num28">
    <w:name w:val="WW8Num28"/>
    <w:basedOn w:val="Bezlisty"/>
    <w:rsid w:val="002055F7"/>
    <w:pPr>
      <w:numPr>
        <w:numId w:val="3"/>
      </w:numPr>
    </w:pPr>
  </w:style>
  <w:style w:type="numbering" w:customStyle="1" w:styleId="WW8Num4">
    <w:name w:val="WW8Num4"/>
    <w:basedOn w:val="Bezlisty"/>
    <w:rsid w:val="002055F7"/>
    <w:pPr>
      <w:numPr>
        <w:numId w:val="4"/>
      </w:numPr>
    </w:pPr>
  </w:style>
  <w:style w:type="numbering" w:customStyle="1" w:styleId="WW8Num26">
    <w:name w:val="WW8Num26"/>
    <w:basedOn w:val="Bezlisty"/>
    <w:rsid w:val="002055F7"/>
    <w:pPr>
      <w:numPr>
        <w:numId w:val="5"/>
      </w:numPr>
    </w:pPr>
  </w:style>
  <w:style w:type="numbering" w:customStyle="1" w:styleId="WW8Num8">
    <w:name w:val="WW8Num8"/>
    <w:basedOn w:val="Bezlisty"/>
    <w:rsid w:val="002055F7"/>
    <w:pPr>
      <w:numPr>
        <w:numId w:val="6"/>
      </w:numPr>
    </w:pPr>
  </w:style>
  <w:style w:type="numbering" w:customStyle="1" w:styleId="WW8Num30">
    <w:name w:val="WW8Num30"/>
    <w:basedOn w:val="Bezlisty"/>
    <w:rsid w:val="002055F7"/>
    <w:pPr>
      <w:numPr>
        <w:numId w:val="7"/>
      </w:numPr>
    </w:pPr>
  </w:style>
  <w:style w:type="numbering" w:customStyle="1" w:styleId="WW8Num23">
    <w:name w:val="WW8Num23"/>
    <w:basedOn w:val="Bezlisty"/>
    <w:rsid w:val="002055F7"/>
    <w:pPr>
      <w:numPr>
        <w:numId w:val="8"/>
      </w:numPr>
    </w:pPr>
  </w:style>
  <w:style w:type="numbering" w:customStyle="1" w:styleId="WW8Num19">
    <w:name w:val="WW8Num19"/>
    <w:basedOn w:val="Bezlisty"/>
    <w:rsid w:val="002055F7"/>
    <w:pPr>
      <w:numPr>
        <w:numId w:val="9"/>
      </w:numPr>
    </w:pPr>
  </w:style>
  <w:style w:type="numbering" w:customStyle="1" w:styleId="WW8Num22">
    <w:name w:val="WW8Num22"/>
    <w:basedOn w:val="Bezlisty"/>
    <w:rsid w:val="002055F7"/>
    <w:pPr>
      <w:numPr>
        <w:numId w:val="10"/>
      </w:numPr>
    </w:pPr>
  </w:style>
  <w:style w:type="numbering" w:customStyle="1" w:styleId="WW8Num33">
    <w:name w:val="WW8Num33"/>
    <w:basedOn w:val="Bezlisty"/>
    <w:rsid w:val="002055F7"/>
    <w:pPr>
      <w:numPr>
        <w:numId w:val="11"/>
      </w:numPr>
    </w:pPr>
  </w:style>
  <w:style w:type="numbering" w:customStyle="1" w:styleId="WW8Num18">
    <w:name w:val="WW8Num18"/>
    <w:basedOn w:val="Bezlisty"/>
    <w:rsid w:val="002055F7"/>
    <w:pPr>
      <w:numPr>
        <w:numId w:val="12"/>
      </w:numPr>
    </w:pPr>
  </w:style>
  <w:style w:type="numbering" w:customStyle="1" w:styleId="WW8Num25">
    <w:name w:val="WW8Num25"/>
    <w:basedOn w:val="Bezlisty"/>
    <w:rsid w:val="002055F7"/>
    <w:pPr>
      <w:numPr>
        <w:numId w:val="13"/>
      </w:numPr>
    </w:pPr>
  </w:style>
  <w:style w:type="numbering" w:customStyle="1" w:styleId="WW8Num9">
    <w:name w:val="WW8Num9"/>
    <w:basedOn w:val="Bezlisty"/>
    <w:rsid w:val="002055F7"/>
    <w:pPr>
      <w:numPr>
        <w:numId w:val="14"/>
      </w:numPr>
    </w:pPr>
  </w:style>
  <w:style w:type="numbering" w:customStyle="1" w:styleId="WW8Num20">
    <w:name w:val="WW8Num20"/>
    <w:basedOn w:val="Bezlisty"/>
    <w:rsid w:val="002055F7"/>
    <w:pPr>
      <w:numPr>
        <w:numId w:val="15"/>
      </w:numPr>
    </w:pPr>
  </w:style>
  <w:style w:type="numbering" w:customStyle="1" w:styleId="WW8Num27">
    <w:name w:val="WW8Num27"/>
    <w:basedOn w:val="Bezlisty"/>
    <w:rsid w:val="002055F7"/>
    <w:pPr>
      <w:numPr>
        <w:numId w:val="16"/>
      </w:numPr>
    </w:pPr>
  </w:style>
  <w:style w:type="numbering" w:customStyle="1" w:styleId="WW8Num6">
    <w:name w:val="WW8Num6"/>
    <w:basedOn w:val="Bezlisty"/>
    <w:rsid w:val="002055F7"/>
    <w:pPr>
      <w:numPr>
        <w:numId w:val="17"/>
      </w:numPr>
    </w:pPr>
  </w:style>
  <w:style w:type="numbering" w:customStyle="1" w:styleId="WW8Num31">
    <w:name w:val="WW8Num31"/>
    <w:basedOn w:val="Bezlisty"/>
    <w:rsid w:val="002055F7"/>
    <w:pPr>
      <w:numPr>
        <w:numId w:val="18"/>
      </w:numPr>
    </w:pPr>
  </w:style>
  <w:style w:type="numbering" w:customStyle="1" w:styleId="WW8Num32">
    <w:name w:val="WW8Num32"/>
    <w:basedOn w:val="Bezlisty"/>
    <w:rsid w:val="002055F7"/>
    <w:pPr>
      <w:numPr>
        <w:numId w:val="19"/>
      </w:numPr>
    </w:pPr>
  </w:style>
  <w:style w:type="numbering" w:customStyle="1" w:styleId="WW8Num7">
    <w:name w:val="WW8Num7"/>
    <w:basedOn w:val="Bezlisty"/>
    <w:rsid w:val="002055F7"/>
    <w:pPr>
      <w:numPr>
        <w:numId w:val="20"/>
      </w:numPr>
    </w:pPr>
  </w:style>
  <w:style w:type="numbering" w:customStyle="1" w:styleId="WW8Num12">
    <w:name w:val="WW8Num12"/>
    <w:basedOn w:val="Bezlisty"/>
    <w:rsid w:val="002055F7"/>
    <w:pPr>
      <w:numPr>
        <w:numId w:val="21"/>
      </w:numPr>
    </w:pPr>
  </w:style>
  <w:style w:type="numbering" w:customStyle="1" w:styleId="WW8Num2">
    <w:name w:val="WW8Num2"/>
    <w:basedOn w:val="Bezlisty"/>
    <w:rsid w:val="002055F7"/>
    <w:pPr>
      <w:numPr>
        <w:numId w:val="22"/>
      </w:numPr>
    </w:pPr>
  </w:style>
  <w:style w:type="numbering" w:customStyle="1" w:styleId="WW8Num5">
    <w:name w:val="WW8Num5"/>
    <w:basedOn w:val="Bezlisty"/>
    <w:rsid w:val="002055F7"/>
    <w:pPr>
      <w:numPr>
        <w:numId w:val="23"/>
      </w:numPr>
    </w:pPr>
  </w:style>
  <w:style w:type="numbering" w:customStyle="1" w:styleId="WW8Num16">
    <w:name w:val="WW8Num16"/>
    <w:basedOn w:val="Bezlisty"/>
    <w:rsid w:val="002055F7"/>
    <w:pPr>
      <w:numPr>
        <w:numId w:val="24"/>
      </w:numPr>
    </w:pPr>
  </w:style>
  <w:style w:type="numbering" w:customStyle="1" w:styleId="WW8Num11">
    <w:name w:val="WW8Num11"/>
    <w:basedOn w:val="Bezlisty"/>
    <w:rsid w:val="002055F7"/>
    <w:pPr>
      <w:numPr>
        <w:numId w:val="25"/>
      </w:numPr>
    </w:pPr>
  </w:style>
  <w:style w:type="numbering" w:customStyle="1" w:styleId="WW8Num15">
    <w:name w:val="WW8Num15"/>
    <w:basedOn w:val="Bezlisty"/>
    <w:rsid w:val="002055F7"/>
    <w:pPr>
      <w:numPr>
        <w:numId w:val="26"/>
      </w:numPr>
    </w:pPr>
  </w:style>
  <w:style w:type="numbering" w:customStyle="1" w:styleId="WW8Num10">
    <w:name w:val="WW8Num10"/>
    <w:basedOn w:val="Bezlisty"/>
    <w:rsid w:val="002055F7"/>
    <w:pPr>
      <w:numPr>
        <w:numId w:val="27"/>
      </w:numPr>
    </w:pPr>
  </w:style>
  <w:style w:type="numbering" w:customStyle="1" w:styleId="WW8Num17">
    <w:name w:val="WW8Num17"/>
    <w:basedOn w:val="Bezlisty"/>
    <w:rsid w:val="002055F7"/>
    <w:pPr>
      <w:numPr>
        <w:numId w:val="28"/>
      </w:numPr>
    </w:pPr>
  </w:style>
  <w:style w:type="numbering" w:customStyle="1" w:styleId="WW8Num14">
    <w:name w:val="WW8Num14"/>
    <w:basedOn w:val="Bezlisty"/>
    <w:rsid w:val="002055F7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3761</Words>
  <Characters>22566</Characters>
  <Application>Microsoft Office Word</Application>
  <DocSecurity>0</DocSecurity>
  <Lines>188</Lines>
  <Paragraphs>52</Paragraphs>
  <ScaleCrop>false</ScaleCrop>
  <Company/>
  <LinksUpToDate>false</LinksUpToDate>
  <CharactersWithSpaces>26275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PSP2 Warka</dc:creator>
  <cp:keywords/>
  <dc:description/>
  <cp:lastModifiedBy>PSP2 Warka</cp:lastModifiedBy>
  <cp:revision>8</cp:revision>
  <dcterms:created xsi:type="dcterms:W3CDTF">2017-03-20T10:09:00Z</dcterms:created>
  <dcterms:modified xsi:type="dcterms:W3CDTF">2017-05-05T11:33:00Z</dcterms:modified>
</cp:coreProperties>
</file>